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63975" w14:textId="77777777" w:rsidR="00A21592" w:rsidRPr="00BA6563" w:rsidRDefault="00A5632A" w:rsidP="00C91EF3">
      <w:pPr>
        <w:jc w:val="center"/>
        <w:rPr>
          <w:b/>
          <w:color w:val="000000" w:themeColor="text1"/>
          <w:sz w:val="30"/>
          <w:szCs w:val="30"/>
        </w:rPr>
      </w:pPr>
      <w:r w:rsidRPr="00BA6563">
        <w:rPr>
          <w:b/>
          <w:color w:val="000000" w:themeColor="text1"/>
          <w:sz w:val="30"/>
          <w:szCs w:val="30"/>
        </w:rPr>
        <w:t>Auftragsverarbeitung</w:t>
      </w:r>
    </w:p>
    <w:p w14:paraId="22D73FBC" w14:textId="77777777" w:rsidR="009B4836" w:rsidRPr="00BA6563" w:rsidRDefault="00A5632A" w:rsidP="00C91EF3">
      <w:pPr>
        <w:jc w:val="center"/>
        <w:rPr>
          <w:b/>
          <w:color w:val="000000" w:themeColor="text1"/>
          <w:sz w:val="30"/>
          <w:szCs w:val="30"/>
        </w:rPr>
      </w:pPr>
      <w:r w:rsidRPr="00BA6563">
        <w:rPr>
          <w:b/>
          <w:color w:val="000000" w:themeColor="text1"/>
          <w:sz w:val="30"/>
          <w:szCs w:val="30"/>
        </w:rPr>
        <w:t>Art</w:t>
      </w:r>
      <w:r w:rsidR="00C91EF3" w:rsidRPr="00BA6563">
        <w:rPr>
          <w:b/>
          <w:color w:val="000000" w:themeColor="text1"/>
          <w:sz w:val="30"/>
          <w:szCs w:val="30"/>
        </w:rPr>
        <w:t xml:space="preserve">ikel </w:t>
      </w:r>
      <w:r w:rsidRPr="00BA6563">
        <w:rPr>
          <w:b/>
          <w:color w:val="000000" w:themeColor="text1"/>
          <w:sz w:val="30"/>
          <w:szCs w:val="30"/>
        </w:rPr>
        <w:t>28 DSGVO</w:t>
      </w:r>
      <w:r w:rsidR="00C91EF3" w:rsidRPr="00BA6563">
        <w:rPr>
          <w:b/>
          <w:color w:val="000000" w:themeColor="text1"/>
          <w:sz w:val="30"/>
          <w:szCs w:val="30"/>
        </w:rPr>
        <w:t xml:space="preserve"> 679/2016</w:t>
      </w:r>
    </w:p>
    <w:p w14:paraId="36B4C279" w14:textId="77777777" w:rsidR="00A5632A" w:rsidRPr="00BA6563" w:rsidRDefault="00A5632A" w:rsidP="00723E0B">
      <w:pPr>
        <w:jc w:val="both"/>
        <w:rPr>
          <w:sz w:val="30"/>
          <w:szCs w:val="3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027F7" w:rsidRPr="00BA6563" w14:paraId="48B8A2AF" w14:textId="77777777" w:rsidTr="006B5E62">
        <w:tc>
          <w:tcPr>
            <w:tcW w:w="4531" w:type="dxa"/>
          </w:tcPr>
          <w:p w14:paraId="4F95781E" w14:textId="77777777" w:rsidR="008027F7" w:rsidRPr="00BA6563" w:rsidRDefault="008027F7" w:rsidP="006B5E62">
            <w:pPr>
              <w:jc w:val="center"/>
              <w:rPr>
                <w:b/>
                <w:sz w:val="16"/>
                <w:szCs w:val="16"/>
              </w:rPr>
            </w:pPr>
            <w:r w:rsidRPr="00BA6563">
              <w:rPr>
                <w:b/>
                <w:sz w:val="16"/>
                <w:szCs w:val="16"/>
              </w:rPr>
              <w:t>Der Verantwortliche der Datenverarbeitung</w:t>
            </w:r>
          </w:p>
          <w:p w14:paraId="342E00C6" w14:textId="77777777" w:rsidR="008027F7" w:rsidRPr="00BA6563" w:rsidRDefault="008027F7" w:rsidP="006B5E62">
            <w:pPr>
              <w:jc w:val="center"/>
              <w:rPr>
                <w:b/>
                <w:sz w:val="16"/>
                <w:szCs w:val="16"/>
              </w:rPr>
            </w:pPr>
          </w:p>
        </w:tc>
        <w:tc>
          <w:tcPr>
            <w:tcW w:w="4531" w:type="dxa"/>
          </w:tcPr>
          <w:p w14:paraId="63E078A8" w14:textId="77777777" w:rsidR="008027F7" w:rsidRPr="00BA6563" w:rsidRDefault="008027F7" w:rsidP="006B5E62">
            <w:pPr>
              <w:jc w:val="center"/>
              <w:rPr>
                <w:b/>
                <w:sz w:val="16"/>
                <w:szCs w:val="16"/>
              </w:rPr>
            </w:pPr>
            <w:r w:rsidRPr="00BA6563">
              <w:rPr>
                <w:b/>
                <w:sz w:val="16"/>
                <w:szCs w:val="16"/>
              </w:rPr>
              <w:t>Der Auftragsverarbeiter</w:t>
            </w:r>
          </w:p>
          <w:p w14:paraId="35819EDF" w14:textId="77777777" w:rsidR="008027F7" w:rsidRPr="00BA6563" w:rsidRDefault="008027F7" w:rsidP="006B5E62">
            <w:pPr>
              <w:jc w:val="center"/>
              <w:rPr>
                <w:b/>
                <w:sz w:val="16"/>
                <w:szCs w:val="16"/>
              </w:rPr>
            </w:pPr>
          </w:p>
        </w:tc>
      </w:tr>
      <w:tr w:rsidR="00BA6563" w:rsidRPr="00BA6563" w14:paraId="1ED9CA60" w14:textId="77777777" w:rsidTr="00416844">
        <w:tc>
          <w:tcPr>
            <w:tcW w:w="4531" w:type="dxa"/>
          </w:tcPr>
          <w:p w14:paraId="69C37859" w14:textId="77777777" w:rsidR="00BA6563" w:rsidRPr="00BA6563" w:rsidRDefault="00BA6563" w:rsidP="00416844">
            <w:pPr>
              <w:jc w:val="center"/>
              <w:rPr>
                <w:sz w:val="16"/>
                <w:szCs w:val="16"/>
                <w:highlight w:val="yellow"/>
              </w:rPr>
            </w:pPr>
            <w:r w:rsidRPr="00BA6563">
              <w:rPr>
                <w:sz w:val="16"/>
                <w:szCs w:val="16"/>
              </w:rPr>
              <w:t xml:space="preserve">Dr. </w:t>
            </w:r>
            <w:r w:rsidRPr="00BA6563">
              <w:rPr>
                <w:sz w:val="16"/>
                <w:szCs w:val="16"/>
                <w:highlight w:val="yellow"/>
              </w:rPr>
              <w:t>NAMEN NACHNAMEN</w:t>
            </w:r>
          </w:p>
          <w:p w14:paraId="0AECE33A" w14:textId="77777777" w:rsidR="00BA6563" w:rsidRPr="00BA6563" w:rsidRDefault="00BA6563" w:rsidP="00416844">
            <w:pPr>
              <w:jc w:val="center"/>
              <w:rPr>
                <w:sz w:val="16"/>
                <w:szCs w:val="16"/>
                <w:highlight w:val="yellow"/>
              </w:rPr>
            </w:pPr>
            <w:r w:rsidRPr="00BA6563">
              <w:rPr>
                <w:sz w:val="16"/>
                <w:szCs w:val="16"/>
                <w:highlight w:val="yellow"/>
              </w:rPr>
              <w:t>ADRESSE</w:t>
            </w:r>
          </w:p>
          <w:p w14:paraId="3CD5CE6F" w14:textId="77777777" w:rsidR="00BA6563" w:rsidRPr="00BA6563" w:rsidRDefault="00BA6563" w:rsidP="00416844">
            <w:pPr>
              <w:jc w:val="center"/>
              <w:rPr>
                <w:sz w:val="16"/>
                <w:szCs w:val="16"/>
              </w:rPr>
            </w:pPr>
            <w:r w:rsidRPr="00BA6563">
              <w:rPr>
                <w:sz w:val="16"/>
                <w:szCs w:val="16"/>
                <w:highlight w:val="yellow"/>
              </w:rPr>
              <w:t>PLZ ORT</w:t>
            </w:r>
          </w:p>
          <w:p w14:paraId="715D5229" w14:textId="77777777" w:rsidR="00BA6563" w:rsidRPr="00BA6563" w:rsidRDefault="00BA6563" w:rsidP="00416844">
            <w:pPr>
              <w:jc w:val="center"/>
              <w:rPr>
                <w:sz w:val="16"/>
                <w:szCs w:val="16"/>
              </w:rPr>
            </w:pPr>
          </w:p>
          <w:p w14:paraId="2425E6EF" w14:textId="77777777" w:rsidR="00BA6563" w:rsidRPr="00BA6563" w:rsidRDefault="00BA6563" w:rsidP="00416844">
            <w:pPr>
              <w:jc w:val="center"/>
              <w:rPr>
                <w:sz w:val="16"/>
                <w:szCs w:val="16"/>
              </w:rPr>
            </w:pPr>
            <w:r w:rsidRPr="00BA6563">
              <w:rPr>
                <w:sz w:val="16"/>
                <w:szCs w:val="16"/>
              </w:rPr>
              <w:t xml:space="preserve">C.F. </w:t>
            </w:r>
            <w:r w:rsidRPr="00BA6563">
              <w:rPr>
                <w:sz w:val="16"/>
                <w:szCs w:val="16"/>
                <w:highlight w:val="yellow"/>
              </w:rPr>
              <w:t>STEUERNUMMER</w:t>
            </w:r>
            <w:r w:rsidRPr="00BA6563">
              <w:rPr>
                <w:sz w:val="16"/>
                <w:szCs w:val="16"/>
              </w:rPr>
              <w:t xml:space="preserve"> </w:t>
            </w:r>
          </w:p>
          <w:p w14:paraId="5D191200" w14:textId="77777777" w:rsidR="00BA6563" w:rsidRPr="00BA6563" w:rsidRDefault="00BA6563" w:rsidP="00416844">
            <w:pPr>
              <w:jc w:val="center"/>
              <w:rPr>
                <w:sz w:val="16"/>
                <w:szCs w:val="16"/>
              </w:rPr>
            </w:pPr>
            <w:r w:rsidRPr="00BA6563">
              <w:rPr>
                <w:sz w:val="16"/>
                <w:szCs w:val="16"/>
              </w:rPr>
              <w:t xml:space="preserve">P.IVA </w:t>
            </w:r>
            <w:r w:rsidRPr="00BA6563">
              <w:rPr>
                <w:sz w:val="16"/>
                <w:szCs w:val="16"/>
                <w:highlight w:val="yellow"/>
              </w:rPr>
              <w:t>MEHRWERTSTEUERNUMMER</w:t>
            </w:r>
          </w:p>
          <w:p w14:paraId="25D4662A" w14:textId="77777777" w:rsidR="00BA6563" w:rsidRPr="00BA6563" w:rsidRDefault="00BA6563" w:rsidP="00416844">
            <w:pPr>
              <w:jc w:val="center"/>
              <w:rPr>
                <w:sz w:val="16"/>
                <w:szCs w:val="16"/>
              </w:rPr>
            </w:pPr>
          </w:p>
        </w:tc>
        <w:tc>
          <w:tcPr>
            <w:tcW w:w="4531" w:type="dxa"/>
          </w:tcPr>
          <w:p w14:paraId="60601CC4" w14:textId="77777777" w:rsidR="00BA6563" w:rsidRPr="00BA6563" w:rsidRDefault="00BA6563" w:rsidP="00416844">
            <w:pPr>
              <w:jc w:val="center"/>
              <w:rPr>
                <w:sz w:val="16"/>
                <w:szCs w:val="16"/>
                <w:highlight w:val="yellow"/>
              </w:rPr>
            </w:pPr>
            <w:r w:rsidRPr="00BA6563">
              <w:rPr>
                <w:sz w:val="16"/>
                <w:szCs w:val="16"/>
                <w:highlight w:val="yellow"/>
              </w:rPr>
              <w:t>NAMEN NACHNAMEN / BEZEICHNUNG</w:t>
            </w:r>
          </w:p>
          <w:p w14:paraId="623C7E4B" w14:textId="77777777" w:rsidR="00BA6563" w:rsidRPr="00BA6563" w:rsidRDefault="00BA6563" w:rsidP="00416844">
            <w:pPr>
              <w:jc w:val="center"/>
              <w:rPr>
                <w:sz w:val="16"/>
                <w:szCs w:val="16"/>
                <w:highlight w:val="yellow"/>
              </w:rPr>
            </w:pPr>
            <w:r w:rsidRPr="00BA6563">
              <w:rPr>
                <w:sz w:val="16"/>
                <w:szCs w:val="16"/>
                <w:highlight w:val="yellow"/>
              </w:rPr>
              <w:t>ADRESSE</w:t>
            </w:r>
          </w:p>
          <w:p w14:paraId="45C5DD16" w14:textId="77777777" w:rsidR="00BA6563" w:rsidRPr="00BA6563" w:rsidRDefault="00BA6563" w:rsidP="00416844">
            <w:pPr>
              <w:jc w:val="center"/>
              <w:rPr>
                <w:sz w:val="16"/>
                <w:szCs w:val="16"/>
              </w:rPr>
            </w:pPr>
            <w:r w:rsidRPr="00BA6563">
              <w:rPr>
                <w:sz w:val="16"/>
                <w:szCs w:val="16"/>
                <w:highlight w:val="yellow"/>
              </w:rPr>
              <w:t>PLZ ORT</w:t>
            </w:r>
          </w:p>
          <w:p w14:paraId="52BF66AA" w14:textId="77777777" w:rsidR="00BA6563" w:rsidRPr="00BA6563" w:rsidRDefault="00BA6563" w:rsidP="00416844">
            <w:pPr>
              <w:jc w:val="center"/>
              <w:rPr>
                <w:sz w:val="16"/>
                <w:szCs w:val="16"/>
              </w:rPr>
            </w:pPr>
          </w:p>
          <w:p w14:paraId="13D26126" w14:textId="77777777" w:rsidR="00BA6563" w:rsidRPr="00BA6563" w:rsidRDefault="00BA6563" w:rsidP="00416844">
            <w:pPr>
              <w:jc w:val="center"/>
              <w:rPr>
                <w:sz w:val="16"/>
                <w:szCs w:val="16"/>
              </w:rPr>
            </w:pPr>
            <w:r w:rsidRPr="00BA6563">
              <w:rPr>
                <w:sz w:val="16"/>
                <w:szCs w:val="16"/>
              </w:rPr>
              <w:t xml:space="preserve">C.F. </w:t>
            </w:r>
            <w:r w:rsidRPr="00BA6563">
              <w:rPr>
                <w:sz w:val="16"/>
                <w:szCs w:val="16"/>
                <w:highlight w:val="yellow"/>
              </w:rPr>
              <w:t>STEUERNUMMER</w:t>
            </w:r>
          </w:p>
          <w:p w14:paraId="08E5BD09" w14:textId="77777777" w:rsidR="00BA6563" w:rsidRPr="00BA6563" w:rsidRDefault="00BA6563" w:rsidP="00416844">
            <w:pPr>
              <w:jc w:val="center"/>
              <w:rPr>
                <w:sz w:val="16"/>
                <w:szCs w:val="16"/>
              </w:rPr>
            </w:pPr>
            <w:r w:rsidRPr="00BA6563">
              <w:rPr>
                <w:sz w:val="16"/>
                <w:szCs w:val="16"/>
              </w:rPr>
              <w:t xml:space="preserve">P.IVA </w:t>
            </w:r>
            <w:r w:rsidRPr="00BA6563">
              <w:rPr>
                <w:sz w:val="16"/>
                <w:szCs w:val="16"/>
                <w:highlight w:val="yellow"/>
              </w:rPr>
              <w:t>MEHRWERTSTEUERNUMMER</w:t>
            </w:r>
          </w:p>
          <w:p w14:paraId="7091A7A8" w14:textId="77777777" w:rsidR="00BA6563" w:rsidRPr="00BA6563" w:rsidRDefault="00BA6563" w:rsidP="00416844">
            <w:pPr>
              <w:jc w:val="center"/>
              <w:rPr>
                <w:sz w:val="16"/>
                <w:szCs w:val="16"/>
              </w:rPr>
            </w:pPr>
          </w:p>
        </w:tc>
      </w:tr>
      <w:tr w:rsidR="008027F7" w:rsidRPr="00BA6563" w14:paraId="080C4874" w14:textId="77777777" w:rsidTr="006B5E62">
        <w:tc>
          <w:tcPr>
            <w:tcW w:w="4531" w:type="dxa"/>
          </w:tcPr>
          <w:p w14:paraId="63E0F9C4" w14:textId="77777777" w:rsidR="008027F7" w:rsidRPr="00BA6563" w:rsidRDefault="008027F7" w:rsidP="008027F7">
            <w:pPr>
              <w:jc w:val="center"/>
              <w:rPr>
                <w:i/>
                <w:sz w:val="16"/>
                <w:szCs w:val="16"/>
              </w:rPr>
            </w:pPr>
            <w:r w:rsidRPr="00BA6563">
              <w:rPr>
                <w:i/>
                <w:spacing w:val="-1"/>
                <w:sz w:val="16"/>
                <w:szCs w:val="16"/>
              </w:rPr>
              <w:t>im</w:t>
            </w:r>
            <w:r w:rsidRPr="00BA6563">
              <w:rPr>
                <w:i/>
                <w:spacing w:val="-2"/>
                <w:sz w:val="16"/>
                <w:szCs w:val="16"/>
              </w:rPr>
              <w:t xml:space="preserve"> </w:t>
            </w:r>
            <w:r w:rsidRPr="00BA6563">
              <w:rPr>
                <w:i/>
                <w:spacing w:val="-1"/>
                <w:sz w:val="16"/>
                <w:szCs w:val="16"/>
              </w:rPr>
              <w:t>Folgenden</w:t>
            </w:r>
            <w:r w:rsidRPr="00BA6563">
              <w:rPr>
                <w:i/>
                <w:sz w:val="16"/>
                <w:szCs w:val="16"/>
              </w:rPr>
              <w:t xml:space="preserve"> </w:t>
            </w:r>
          </w:p>
          <w:p w14:paraId="48DABF47" w14:textId="77777777" w:rsidR="008027F7" w:rsidRPr="00BA6563" w:rsidRDefault="008027F7" w:rsidP="008027F7">
            <w:pPr>
              <w:jc w:val="center"/>
              <w:rPr>
                <w:i/>
                <w:sz w:val="16"/>
                <w:szCs w:val="16"/>
              </w:rPr>
            </w:pPr>
            <w:r w:rsidRPr="00BA6563">
              <w:rPr>
                <w:i/>
                <w:sz w:val="16"/>
                <w:szCs w:val="16"/>
              </w:rPr>
              <w:t xml:space="preserve">Kunde oder </w:t>
            </w:r>
            <w:r w:rsidRPr="00BA6563">
              <w:rPr>
                <w:i/>
                <w:spacing w:val="-1"/>
                <w:sz w:val="16"/>
                <w:szCs w:val="16"/>
              </w:rPr>
              <w:t>Verantwortlicher</w:t>
            </w:r>
          </w:p>
        </w:tc>
        <w:tc>
          <w:tcPr>
            <w:tcW w:w="4531" w:type="dxa"/>
          </w:tcPr>
          <w:p w14:paraId="0AE8CFED" w14:textId="77777777" w:rsidR="008027F7" w:rsidRPr="00BA6563" w:rsidRDefault="008027F7" w:rsidP="008027F7">
            <w:pPr>
              <w:jc w:val="center"/>
              <w:rPr>
                <w:i/>
                <w:sz w:val="16"/>
                <w:szCs w:val="16"/>
              </w:rPr>
            </w:pPr>
            <w:r w:rsidRPr="00BA6563">
              <w:rPr>
                <w:i/>
                <w:sz w:val="16"/>
                <w:szCs w:val="16"/>
              </w:rPr>
              <w:t xml:space="preserve">im Folgenden </w:t>
            </w:r>
          </w:p>
          <w:p w14:paraId="207D755E" w14:textId="77777777" w:rsidR="008027F7" w:rsidRPr="00BA6563" w:rsidRDefault="008027F7" w:rsidP="008027F7">
            <w:pPr>
              <w:jc w:val="center"/>
              <w:rPr>
                <w:i/>
                <w:sz w:val="16"/>
                <w:szCs w:val="16"/>
              </w:rPr>
            </w:pPr>
            <w:r w:rsidRPr="00BA6563">
              <w:rPr>
                <w:i/>
                <w:sz w:val="16"/>
                <w:szCs w:val="16"/>
              </w:rPr>
              <w:t>Lieferant oder Auftragsverarbeiter</w:t>
            </w:r>
          </w:p>
        </w:tc>
      </w:tr>
    </w:tbl>
    <w:p w14:paraId="5A44518C" w14:textId="77777777" w:rsidR="00243BE8" w:rsidRPr="00BA6563" w:rsidRDefault="00243BE8" w:rsidP="00723E0B">
      <w:pPr>
        <w:jc w:val="both"/>
        <w:rPr>
          <w:sz w:val="16"/>
          <w:szCs w:val="16"/>
        </w:rPr>
      </w:pPr>
    </w:p>
    <w:p w14:paraId="09F945AC" w14:textId="77777777" w:rsidR="00243BE8" w:rsidRPr="00BA6563" w:rsidRDefault="00243BE8" w:rsidP="00723E0B">
      <w:pPr>
        <w:jc w:val="both"/>
        <w:rPr>
          <w:b/>
          <w:sz w:val="16"/>
          <w:szCs w:val="16"/>
        </w:rPr>
      </w:pPr>
      <w:r w:rsidRPr="00BA6563">
        <w:rPr>
          <w:b/>
          <w:sz w:val="16"/>
          <w:szCs w:val="16"/>
        </w:rPr>
        <w:t>1.</w:t>
      </w:r>
      <w:r w:rsidRPr="00BA6563">
        <w:rPr>
          <w:b/>
          <w:sz w:val="16"/>
          <w:szCs w:val="16"/>
        </w:rPr>
        <w:tab/>
        <w:t>GEGENSTAND DER VEREINBARUNG</w:t>
      </w:r>
    </w:p>
    <w:p w14:paraId="3AF29AD8" w14:textId="77777777" w:rsidR="008027F7" w:rsidRPr="00BA6563" w:rsidRDefault="008027F7" w:rsidP="008027F7">
      <w:pPr>
        <w:jc w:val="both"/>
        <w:rPr>
          <w:sz w:val="16"/>
          <w:szCs w:val="16"/>
        </w:rPr>
      </w:pPr>
      <w:r w:rsidRPr="00BA6563">
        <w:rPr>
          <w:sz w:val="16"/>
          <w:szCs w:val="16"/>
        </w:rPr>
        <w:t>Es wird vorausgeschickt, dass zwischen den Parteien ein Vertragsverhältnis besteht, welche folgende Tätigkeiten einschließt:</w:t>
      </w:r>
    </w:p>
    <w:p w14:paraId="082B35A0" w14:textId="77777777" w:rsidR="002144AB" w:rsidRPr="00BA6563" w:rsidRDefault="00141D79" w:rsidP="00141D79">
      <w:pPr>
        <w:pStyle w:val="Listenabsatz"/>
        <w:numPr>
          <w:ilvl w:val="0"/>
          <w:numId w:val="17"/>
        </w:numPr>
        <w:jc w:val="both"/>
        <w:rPr>
          <w:sz w:val="16"/>
          <w:szCs w:val="16"/>
          <w:highlight w:val="yellow"/>
        </w:rPr>
      </w:pPr>
      <w:r w:rsidRPr="00BA6563">
        <w:rPr>
          <w:sz w:val="16"/>
          <w:szCs w:val="16"/>
          <w:highlight w:val="yellow"/>
        </w:rPr>
        <w:t>Fernwartung</w:t>
      </w:r>
      <w:r w:rsidR="003A488A" w:rsidRPr="00BA6563">
        <w:rPr>
          <w:sz w:val="16"/>
          <w:szCs w:val="16"/>
          <w:highlight w:val="yellow"/>
        </w:rPr>
        <w:t xml:space="preserve"> von Soft- und Hardware</w:t>
      </w:r>
    </w:p>
    <w:p w14:paraId="7CB4F6D7" w14:textId="77777777" w:rsidR="003A488A" w:rsidRPr="00BA6563" w:rsidRDefault="003A488A" w:rsidP="00141D79">
      <w:pPr>
        <w:pStyle w:val="Listenabsatz"/>
        <w:numPr>
          <w:ilvl w:val="0"/>
          <w:numId w:val="17"/>
        </w:numPr>
        <w:jc w:val="both"/>
        <w:rPr>
          <w:sz w:val="16"/>
          <w:szCs w:val="16"/>
          <w:highlight w:val="yellow"/>
        </w:rPr>
      </w:pPr>
      <w:r w:rsidRPr="00BA6563">
        <w:rPr>
          <w:sz w:val="16"/>
          <w:szCs w:val="16"/>
          <w:highlight w:val="yellow"/>
        </w:rPr>
        <w:t>Betreuen von Netzwerken</w:t>
      </w:r>
    </w:p>
    <w:p w14:paraId="456E8D64" w14:textId="77777777" w:rsidR="003A488A" w:rsidRPr="00BA6563" w:rsidRDefault="003A488A" w:rsidP="00141D79">
      <w:pPr>
        <w:pStyle w:val="Listenabsatz"/>
        <w:numPr>
          <w:ilvl w:val="0"/>
          <w:numId w:val="17"/>
        </w:numPr>
        <w:jc w:val="both"/>
        <w:rPr>
          <w:sz w:val="16"/>
          <w:szCs w:val="16"/>
          <w:highlight w:val="yellow"/>
        </w:rPr>
      </w:pPr>
      <w:r w:rsidRPr="00BA6563">
        <w:rPr>
          <w:sz w:val="16"/>
          <w:szCs w:val="16"/>
          <w:highlight w:val="yellow"/>
        </w:rPr>
        <w:t>Verwalten der Benutzer und der Rechte im Netzwerk</w:t>
      </w:r>
    </w:p>
    <w:p w14:paraId="3D3315C3" w14:textId="77777777" w:rsidR="003A488A" w:rsidRPr="00BA6563" w:rsidRDefault="00141D79" w:rsidP="00141D79">
      <w:pPr>
        <w:pStyle w:val="Listenabsatz"/>
        <w:numPr>
          <w:ilvl w:val="0"/>
          <w:numId w:val="17"/>
        </w:numPr>
        <w:jc w:val="both"/>
        <w:rPr>
          <w:sz w:val="16"/>
          <w:szCs w:val="16"/>
          <w:highlight w:val="yellow"/>
        </w:rPr>
      </w:pPr>
      <w:r w:rsidRPr="00BA6563">
        <w:rPr>
          <w:sz w:val="16"/>
          <w:szCs w:val="16"/>
          <w:highlight w:val="yellow"/>
        </w:rPr>
        <w:t>Outsourcing von Daten (auch als Datensicherung) in der Cloud des Lieferanten</w:t>
      </w:r>
    </w:p>
    <w:p w14:paraId="25679B04" w14:textId="77777777" w:rsidR="00F709A1" w:rsidRPr="00BA6563" w:rsidRDefault="008027F7" w:rsidP="008027F7">
      <w:pPr>
        <w:jc w:val="both"/>
        <w:rPr>
          <w:sz w:val="16"/>
          <w:szCs w:val="16"/>
        </w:rPr>
      </w:pPr>
      <w:r w:rsidRPr="00BA6563">
        <w:rPr>
          <w:sz w:val="16"/>
          <w:szCs w:val="16"/>
        </w:rPr>
        <w:t>Aufgrund dieses Vertragsverhältnisses erhält der Auftragsverarbeiter Zugriff auf folgende Kategorien von Daten</w:t>
      </w:r>
      <w:r w:rsidR="00243BE8" w:rsidRPr="00BA6563">
        <w:rPr>
          <w:sz w:val="16"/>
          <w:szCs w:val="16"/>
        </w:rPr>
        <w:t xml:space="preserve">: </w:t>
      </w:r>
    </w:p>
    <w:p w14:paraId="12B2B15D" w14:textId="77777777" w:rsidR="0031394C" w:rsidRPr="00BA6563" w:rsidRDefault="00141D79" w:rsidP="00141D79">
      <w:pPr>
        <w:pStyle w:val="Listenabsatz"/>
        <w:numPr>
          <w:ilvl w:val="0"/>
          <w:numId w:val="17"/>
        </w:numPr>
        <w:jc w:val="both"/>
        <w:rPr>
          <w:sz w:val="16"/>
          <w:szCs w:val="16"/>
          <w:highlight w:val="yellow"/>
        </w:rPr>
      </w:pPr>
      <w:r w:rsidRPr="00BA6563">
        <w:rPr>
          <w:sz w:val="16"/>
          <w:szCs w:val="16"/>
          <w:highlight w:val="yellow"/>
        </w:rPr>
        <w:t>Anagrafische Daten</w:t>
      </w:r>
    </w:p>
    <w:p w14:paraId="6C4AE625" w14:textId="77777777" w:rsidR="00141D79" w:rsidRPr="00BA6563" w:rsidRDefault="00141D79" w:rsidP="00141D79">
      <w:pPr>
        <w:pStyle w:val="Listenabsatz"/>
        <w:numPr>
          <w:ilvl w:val="0"/>
          <w:numId w:val="17"/>
        </w:numPr>
        <w:jc w:val="both"/>
        <w:rPr>
          <w:sz w:val="16"/>
          <w:szCs w:val="16"/>
          <w:highlight w:val="yellow"/>
        </w:rPr>
      </w:pPr>
      <w:r w:rsidRPr="00BA6563">
        <w:rPr>
          <w:sz w:val="16"/>
          <w:szCs w:val="16"/>
          <w:highlight w:val="yellow"/>
        </w:rPr>
        <w:t>Personenbezogene Daten, die auf dem Datenserver des Kunden gespeichert und verarbeitet werden</w:t>
      </w:r>
    </w:p>
    <w:p w14:paraId="106BFD79" w14:textId="477FB49A" w:rsidR="00141D79" w:rsidRPr="00BA6563" w:rsidRDefault="00141D79" w:rsidP="00141D79">
      <w:pPr>
        <w:pStyle w:val="Listenabsatz"/>
        <w:numPr>
          <w:ilvl w:val="0"/>
          <w:numId w:val="17"/>
        </w:numPr>
        <w:jc w:val="both"/>
        <w:rPr>
          <w:sz w:val="16"/>
          <w:szCs w:val="16"/>
          <w:highlight w:val="yellow"/>
        </w:rPr>
      </w:pPr>
      <w:r w:rsidRPr="00BA6563">
        <w:rPr>
          <w:sz w:val="16"/>
          <w:szCs w:val="16"/>
          <w:highlight w:val="yellow"/>
        </w:rPr>
        <w:t xml:space="preserve">Personenbezogene Daten, die in der Cloud </w:t>
      </w:r>
      <w:r w:rsidR="00BA6563">
        <w:rPr>
          <w:sz w:val="16"/>
          <w:szCs w:val="16"/>
          <w:highlight w:val="yellow"/>
        </w:rPr>
        <w:t xml:space="preserve">des Auftragsverarbeiters </w:t>
      </w:r>
      <w:r w:rsidRPr="00BA6563">
        <w:rPr>
          <w:sz w:val="16"/>
          <w:szCs w:val="16"/>
          <w:highlight w:val="yellow"/>
        </w:rPr>
        <w:t>gespeichert und/oder gesichert werden</w:t>
      </w:r>
    </w:p>
    <w:p w14:paraId="19E7D151" w14:textId="77777777" w:rsidR="00141D79" w:rsidRPr="00BA6563" w:rsidRDefault="00141D79" w:rsidP="00141D79">
      <w:pPr>
        <w:pStyle w:val="Listenabsatz"/>
        <w:numPr>
          <w:ilvl w:val="0"/>
          <w:numId w:val="17"/>
        </w:numPr>
        <w:jc w:val="both"/>
        <w:rPr>
          <w:sz w:val="16"/>
          <w:szCs w:val="16"/>
          <w:highlight w:val="yellow"/>
        </w:rPr>
      </w:pPr>
      <w:r w:rsidRPr="00BA6563">
        <w:rPr>
          <w:sz w:val="16"/>
          <w:szCs w:val="16"/>
          <w:highlight w:val="yellow"/>
        </w:rPr>
        <w:t>Personenbezogene Daten, die vom Kunden in elektronischer Form verarbeitet werden</w:t>
      </w:r>
    </w:p>
    <w:p w14:paraId="6D55D967" w14:textId="77777777" w:rsidR="00141D79" w:rsidRPr="00BA6563" w:rsidRDefault="00141D79" w:rsidP="00141D79">
      <w:pPr>
        <w:pStyle w:val="Listenabsatz"/>
        <w:numPr>
          <w:ilvl w:val="0"/>
          <w:numId w:val="17"/>
        </w:numPr>
        <w:jc w:val="both"/>
        <w:rPr>
          <w:sz w:val="16"/>
          <w:szCs w:val="16"/>
          <w:highlight w:val="yellow"/>
        </w:rPr>
      </w:pPr>
      <w:r w:rsidRPr="00BA6563">
        <w:rPr>
          <w:sz w:val="16"/>
          <w:szCs w:val="16"/>
          <w:highlight w:val="yellow"/>
        </w:rPr>
        <w:t xml:space="preserve">Andere personenbezogene Daten: </w:t>
      </w:r>
    </w:p>
    <w:p w14:paraId="1182417A" w14:textId="77777777" w:rsidR="00141D79" w:rsidRPr="00BA6563" w:rsidRDefault="00141D79" w:rsidP="00141D79">
      <w:pPr>
        <w:pStyle w:val="Listenabsatz"/>
        <w:numPr>
          <w:ilvl w:val="1"/>
          <w:numId w:val="17"/>
        </w:numPr>
        <w:jc w:val="both"/>
        <w:rPr>
          <w:sz w:val="16"/>
          <w:szCs w:val="16"/>
          <w:highlight w:val="yellow"/>
        </w:rPr>
      </w:pPr>
      <w:r w:rsidRPr="00BA6563">
        <w:rPr>
          <w:sz w:val="16"/>
          <w:szCs w:val="16"/>
          <w:highlight w:val="yellow"/>
        </w:rPr>
        <w:t>_____________________</w:t>
      </w:r>
    </w:p>
    <w:p w14:paraId="4D169EF1" w14:textId="77777777" w:rsidR="00141D79" w:rsidRPr="00BA6563" w:rsidRDefault="00141D79" w:rsidP="00141D79">
      <w:pPr>
        <w:pStyle w:val="Listenabsatz"/>
        <w:numPr>
          <w:ilvl w:val="1"/>
          <w:numId w:val="17"/>
        </w:numPr>
        <w:jc w:val="both"/>
        <w:rPr>
          <w:sz w:val="16"/>
          <w:szCs w:val="16"/>
          <w:highlight w:val="yellow"/>
        </w:rPr>
      </w:pPr>
      <w:r w:rsidRPr="00BA6563">
        <w:rPr>
          <w:sz w:val="16"/>
          <w:szCs w:val="16"/>
          <w:highlight w:val="yellow"/>
        </w:rPr>
        <w:t>_____________________</w:t>
      </w:r>
    </w:p>
    <w:p w14:paraId="77DC512C" w14:textId="77777777" w:rsidR="00141D79" w:rsidRPr="00BA6563" w:rsidRDefault="00141D79" w:rsidP="00141D79">
      <w:pPr>
        <w:pStyle w:val="Listenabsatz"/>
        <w:numPr>
          <w:ilvl w:val="1"/>
          <w:numId w:val="17"/>
        </w:numPr>
        <w:jc w:val="both"/>
        <w:rPr>
          <w:sz w:val="16"/>
          <w:szCs w:val="16"/>
          <w:highlight w:val="yellow"/>
        </w:rPr>
      </w:pPr>
      <w:r w:rsidRPr="00BA6563">
        <w:rPr>
          <w:sz w:val="16"/>
          <w:szCs w:val="16"/>
          <w:highlight w:val="yellow"/>
        </w:rPr>
        <w:t>_____________________</w:t>
      </w:r>
    </w:p>
    <w:p w14:paraId="5A230C14" w14:textId="77777777" w:rsidR="00F709A1" w:rsidRPr="00BA6563" w:rsidRDefault="00243BE8" w:rsidP="008027F7">
      <w:pPr>
        <w:jc w:val="both"/>
        <w:rPr>
          <w:sz w:val="16"/>
          <w:szCs w:val="16"/>
        </w:rPr>
      </w:pPr>
      <w:r w:rsidRPr="00BA6563">
        <w:rPr>
          <w:sz w:val="16"/>
          <w:szCs w:val="16"/>
        </w:rPr>
        <w:t>Folgende Kategorien betroffener Personen werden unterliegen der Verarbeitung:</w:t>
      </w:r>
      <w:r w:rsidR="00F709A1" w:rsidRPr="00BA6563">
        <w:rPr>
          <w:sz w:val="16"/>
          <w:szCs w:val="16"/>
        </w:rPr>
        <w:t xml:space="preserve"> </w:t>
      </w:r>
    </w:p>
    <w:p w14:paraId="0D93484A" w14:textId="77777777" w:rsidR="00141D79" w:rsidRPr="00BA6563" w:rsidRDefault="001917EC" w:rsidP="00141D79">
      <w:pPr>
        <w:pStyle w:val="Listenabsatz"/>
        <w:numPr>
          <w:ilvl w:val="0"/>
          <w:numId w:val="17"/>
        </w:numPr>
        <w:jc w:val="both"/>
        <w:rPr>
          <w:sz w:val="16"/>
          <w:szCs w:val="16"/>
          <w:highlight w:val="yellow"/>
        </w:rPr>
      </w:pPr>
      <w:r w:rsidRPr="00BA6563">
        <w:rPr>
          <w:sz w:val="16"/>
          <w:szCs w:val="16"/>
          <w:highlight w:val="yellow"/>
        </w:rPr>
        <w:t>Mitarbeiter</w:t>
      </w:r>
    </w:p>
    <w:p w14:paraId="6648FD5F" w14:textId="19FEE9D1" w:rsidR="00141D79" w:rsidRPr="00BA6563" w:rsidRDefault="00BA6563" w:rsidP="00141D79">
      <w:pPr>
        <w:pStyle w:val="Listenabsatz"/>
        <w:numPr>
          <w:ilvl w:val="0"/>
          <w:numId w:val="17"/>
        </w:numPr>
        <w:jc w:val="both"/>
        <w:rPr>
          <w:sz w:val="16"/>
          <w:szCs w:val="16"/>
          <w:highlight w:val="yellow"/>
        </w:rPr>
      </w:pPr>
      <w:r>
        <w:rPr>
          <w:sz w:val="16"/>
          <w:szCs w:val="16"/>
          <w:highlight w:val="yellow"/>
        </w:rPr>
        <w:t>Patienten</w:t>
      </w:r>
    </w:p>
    <w:p w14:paraId="192D1216" w14:textId="77777777" w:rsidR="002144AB" w:rsidRPr="00BA6563" w:rsidRDefault="0031394C" w:rsidP="00141D79">
      <w:pPr>
        <w:pStyle w:val="Listenabsatz"/>
        <w:numPr>
          <w:ilvl w:val="0"/>
          <w:numId w:val="17"/>
        </w:numPr>
        <w:jc w:val="both"/>
        <w:rPr>
          <w:sz w:val="16"/>
          <w:szCs w:val="16"/>
          <w:highlight w:val="yellow"/>
        </w:rPr>
      </w:pPr>
      <w:r w:rsidRPr="00BA6563">
        <w:rPr>
          <w:sz w:val="16"/>
          <w:szCs w:val="16"/>
          <w:highlight w:val="yellow"/>
        </w:rPr>
        <w:t>Lieferanten</w:t>
      </w:r>
    </w:p>
    <w:p w14:paraId="711B9108" w14:textId="77777777" w:rsidR="00141D79" w:rsidRPr="00BA6563" w:rsidRDefault="00141D79" w:rsidP="00141D79">
      <w:pPr>
        <w:pStyle w:val="Listenabsatz"/>
        <w:numPr>
          <w:ilvl w:val="0"/>
          <w:numId w:val="17"/>
        </w:numPr>
        <w:jc w:val="both"/>
        <w:rPr>
          <w:sz w:val="16"/>
          <w:szCs w:val="16"/>
          <w:highlight w:val="yellow"/>
        </w:rPr>
      </w:pPr>
      <w:r w:rsidRPr="00BA6563">
        <w:rPr>
          <w:sz w:val="16"/>
          <w:szCs w:val="16"/>
          <w:highlight w:val="yellow"/>
        </w:rPr>
        <w:t>andere physische Personen</w:t>
      </w:r>
    </w:p>
    <w:p w14:paraId="4997E534" w14:textId="77777777" w:rsidR="00141D79" w:rsidRPr="00BA6563" w:rsidRDefault="00141D79" w:rsidP="00141D79">
      <w:pPr>
        <w:pStyle w:val="Listenabsatz"/>
        <w:numPr>
          <w:ilvl w:val="1"/>
          <w:numId w:val="17"/>
        </w:numPr>
        <w:jc w:val="both"/>
        <w:rPr>
          <w:sz w:val="16"/>
          <w:szCs w:val="16"/>
          <w:highlight w:val="yellow"/>
        </w:rPr>
      </w:pPr>
      <w:r w:rsidRPr="00BA6563">
        <w:rPr>
          <w:sz w:val="16"/>
          <w:szCs w:val="16"/>
          <w:highlight w:val="yellow"/>
        </w:rPr>
        <w:t>_____________________</w:t>
      </w:r>
    </w:p>
    <w:p w14:paraId="6340DB1F" w14:textId="77777777" w:rsidR="00141D79" w:rsidRPr="00BA6563" w:rsidRDefault="00141D79" w:rsidP="00141D79">
      <w:pPr>
        <w:pStyle w:val="Listenabsatz"/>
        <w:numPr>
          <w:ilvl w:val="1"/>
          <w:numId w:val="17"/>
        </w:numPr>
        <w:jc w:val="both"/>
        <w:rPr>
          <w:sz w:val="16"/>
          <w:szCs w:val="16"/>
          <w:highlight w:val="yellow"/>
        </w:rPr>
      </w:pPr>
      <w:r w:rsidRPr="00BA6563">
        <w:rPr>
          <w:sz w:val="16"/>
          <w:szCs w:val="16"/>
          <w:highlight w:val="yellow"/>
        </w:rPr>
        <w:t>_____________________</w:t>
      </w:r>
    </w:p>
    <w:p w14:paraId="4A232F4B" w14:textId="77777777" w:rsidR="00141D79" w:rsidRPr="00BA6563" w:rsidRDefault="00141D79" w:rsidP="00141D79">
      <w:pPr>
        <w:pStyle w:val="Listenabsatz"/>
        <w:numPr>
          <w:ilvl w:val="1"/>
          <w:numId w:val="17"/>
        </w:numPr>
        <w:jc w:val="both"/>
        <w:rPr>
          <w:sz w:val="16"/>
          <w:szCs w:val="16"/>
          <w:highlight w:val="yellow"/>
        </w:rPr>
      </w:pPr>
      <w:r w:rsidRPr="00BA6563">
        <w:rPr>
          <w:sz w:val="16"/>
          <w:szCs w:val="16"/>
          <w:highlight w:val="yellow"/>
        </w:rPr>
        <w:t>_____________________</w:t>
      </w:r>
    </w:p>
    <w:p w14:paraId="42DA33D3" w14:textId="77777777" w:rsidR="008027F7" w:rsidRPr="00BA6563" w:rsidRDefault="008027F7" w:rsidP="008027F7">
      <w:pPr>
        <w:jc w:val="both"/>
        <w:rPr>
          <w:sz w:val="16"/>
          <w:szCs w:val="16"/>
        </w:rPr>
      </w:pPr>
      <w:r w:rsidRPr="00BA6563">
        <w:rPr>
          <w:sz w:val="16"/>
          <w:szCs w:val="16"/>
        </w:rPr>
        <w:t>Dies Vorausgeschickt ernennt der Kunde, in seiner Eigenschaft als Verantwortlicher der Datenverarbeitung im Sinne des Art. 24 DSGVO den Lieferanten zum Auftragsverarbeiter im Sinne des Art. 28 DSGVO.</w:t>
      </w:r>
    </w:p>
    <w:p w14:paraId="48030EDA" w14:textId="77777777" w:rsidR="006C6ADE" w:rsidRPr="00BA6563" w:rsidRDefault="006C6ADE" w:rsidP="006C6ADE">
      <w:pPr>
        <w:jc w:val="both"/>
        <w:rPr>
          <w:sz w:val="16"/>
          <w:szCs w:val="16"/>
        </w:rPr>
      </w:pPr>
      <w:r w:rsidRPr="00BA6563">
        <w:rPr>
          <w:sz w:val="16"/>
          <w:szCs w:val="16"/>
        </w:rPr>
        <w:t>Der vorliegende Vertrag gilt für die Verarbeitung der personenbezogenen Daten im Rahmen des zwischen den Vertragsparteien bereit abgeschlossenen Vertragsverhältnisses. In diesem Zusammenhang bestimmt der vorliegende Vertrag die rechtlichen und vertraglichen Pflichten der Parteien in Anwendung der geltenden und anwendbaren normativen Regeln zum Schutz personenbezogener Daten.</w:t>
      </w:r>
    </w:p>
    <w:p w14:paraId="385D9BEF" w14:textId="77777777" w:rsidR="003A488A" w:rsidRPr="00BA6563" w:rsidRDefault="003A488A" w:rsidP="00723E0B">
      <w:pPr>
        <w:jc w:val="both"/>
        <w:rPr>
          <w:sz w:val="16"/>
          <w:szCs w:val="16"/>
        </w:rPr>
      </w:pPr>
      <w:r w:rsidRPr="00BA6563">
        <w:rPr>
          <w:sz w:val="16"/>
          <w:szCs w:val="16"/>
        </w:rPr>
        <w:t>Der Kunde beauftragt den Lieferanten mit allen und ausschließlich mit jenen Tätigkeiten der Verarbeitung personenbezogener Daten, die für die Durchführung der in den vorgenannten Verträgen vorgesehenen Tätigkeiten erforderlich sind. Der Lieferant verpflichtet sich den Kunden vorab zu informieren, sollten andere - als die normalerweise ausgeführten – Verarbeitungsvorgänge als angebracht oder notwendig erachtet werden. In diesen Fällen agiert der Lieferant nur nach vorheriger Zustimmung durch den Kunden.</w:t>
      </w:r>
    </w:p>
    <w:p w14:paraId="7A33F863" w14:textId="77777777" w:rsidR="00243BE8" w:rsidRPr="00BA6563" w:rsidRDefault="00243BE8" w:rsidP="00723E0B">
      <w:pPr>
        <w:jc w:val="both"/>
        <w:rPr>
          <w:b/>
          <w:sz w:val="16"/>
          <w:szCs w:val="16"/>
        </w:rPr>
      </w:pPr>
      <w:r w:rsidRPr="00BA6563">
        <w:rPr>
          <w:b/>
          <w:sz w:val="16"/>
          <w:szCs w:val="16"/>
        </w:rPr>
        <w:t>2.</w:t>
      </w:r>
      <w:r w:rsidRPr="00BA6563">
        <w:rPr>
          <w:b/>
          <w:sz w:val="16"/>
          <w:szCs w:val="16"/>
        </w:rPr>
        <w:tab/>
        <w:t>DAUER DER VEREINBARUNG</w:t>
      </w:r>
    </w:p>
    <w:p w14:paraId="36CCE2A1" w14:textId="77777777" w:rsidR="003A488A" w:rsidRPr="00BA6563" w:rsidRDefault="00243BE8" w:rsidP="003A488A">
      <w:pPr>
        <w:jc w:val="both"/>
        <w:rPr>
          <w:sz w:val="16"/>
          <w:szCs w:val="16"/>
        </w:rPr>
      </w:pPr>
      <w:r w:rsidRPr="00BA6563">
        <w:rPr>
          <w:sz w:val="16"/>
          <w:szCs w:val="16"/>
        </w:rPr>
        <w:t>Die Vereinbarung ist</w:t>
      </w:r>
      <w:r w:rsidR="006C6ADE" w:rsidRPr="00BA6563">
        <w:rPr>
          <w:sz w:val="16"/>
          <w:szCs w:val="16"/>
        </w:rPr>
        <w:t xml:space="preserve"> für die Dauer des zwischen den Parteien zugrundeliegenden Vertragsverhältnisses </w:t>
      </w:r>
      <w:r w:rsidRPr="00BA6563">
        <w:rPr>
          <w:sz w:val="16"/>
          <w:szCs w:val="16"/>
        </w:rPr>
        <w:t xml:space="preserve">geschlossen und kann von beiden Parteien mit einer Frist von </w:t>
      </w:r>
      <w:r w:rsidR="00F709A1" w:rsidRPr="00BA6563">
        <w:rPr>
          <w:sz w:val="16"/>
          <w:szCs w:val="16"/>
        </w:rPr>
        <w:t>30 Tagen</w:t>
      </w:r>
      <w:r w:rsidRPr="00BA6563">
        <w:rPr>
          <w:sz w:val="16"/>
          <w:szCs w:val="16"/>
        </w:rPr>
        <w:t xml:space="preserve"> gekündigt werden. Die Möglichkeit zur außerordentlichen Kündigung aus wichtigem Grund bleibt unberührt.</w:t>
      </w:r>
      <w:r w:rsidR="003A488A" w:rsidRPr="00BA6563">
        <w:rPr>
          <w:sz w:val="16"/>
          <w:szCs w:val="16"/>
        </w:rPr>
        <w:t xml:space="preserve"> Der vorliegende Vertrag gilt als aufgelöst für den Fall einer vorzeitigen Auflösung oder anderweitigem Wirkungsverlust des zugrundeliegenden Vertragsverhältnisses zwischen den Parteien. </w:t>
      </w:r>
    </w:p>
    <w:p w14:paraId="6D1F0D48" w14:textId="77777777" w:rsidR="003A488A" w:rsidRPr="00BA6563" w:rsidRDefault="003A488A" w:rsidP="00723E0B">
      <w:pPr>
        <w:jc w:val="both"/>
        <w:rPr>
          <w:sz w:val="16"/>
          <w:szCs w:val="16"/>
        </w:rPr>
      </w:pPr>
      <w:r w:rsidRPr="00BA6563">
        <w:rPr>
          <w:sz w:val="16"/>
          <w:szCs w:val="16"/>
        </w:rPr>
        <w:lastRenderedPageBreak/>
        <w:t>Der vorliegende Vertrag gilt auch für alle zukünftigen Verträge bzw. Vertragsänderungen zwischen den Parteien, welche eine der in Punkt 1 vorgesehenen Dienstleistungen zu Gunsten des Kunden und durchgeführt vom Lieferanten zum Gegenstand haben.</w:t>
      </w:r>
    </w:p>
    <w:p w14:paraId="5B4D7858" w14:textId="77777777" w:rsidR="003A488A" w:rsidRPr="00BA6563" w:rsidRDefault="003A488A" w:rsidP="00723E0B">
      <w:pPr>
        <w:jc w:val="both"/>
        <w:rPr>
          <w:sz w:val="16"/>
          <w:szCs w:val="16"/>
        </w:rPr>
      </w:pPr>
      <w:r w:rsidRPr="00BA6563">
        <w:rPr>
          <w:sz w:val="16"/>
          <w:szCs w:val="16"/>
        </w:rPr>
        <w:t xml:space="preserve">Der vorliegende Vertrag bewirkt keinerlei geldwerte Verpflichtungen für die Parteien. </w:t>
      </w:r>
    </w:p>
    <w:p w14:paraId="460EA51B" w14:textId="77777777" w:rsidR="00141D79" w:rsidRPr="00BA6563" w:rsidRDefault="00141D79" w:rsidP="00141D79">
      <w:pPr>
        <w:jc w:val="both"/>
        <w:rPr>
          <w:b/>
          <w:sz w:val="16"/>
          <w:szCs w:val="16"/>
        </w:rPr>
      </w:pPr>
      <w:r w:rsidRPr="00BA6563">
        <w:rPr>
          <w:b/>
          <w:sz w:val="16"/>
          <w:szCs w:val="16"/>
        </w:rPr>
        <w:t>3.</w:t>
      </w:r>
      <w:r w:rsidRPr="00BA6563">
        <w:rPr>
          <w:b/>
          <w:sz w:val="16"/>
          <w:szCs w:val="16"/>
        </w:rPr>
        <w:tab/>
        <w:t>PFLICHTEN DES VERANTWORTLICHEN</w:t>
      </w:r>
    </w:p>
    <w:p w14:paraId="3AE0CE2E" w14:textId="77777777" w:rsidR="00141D79" w:rsidRPr="00BA6563" w:rsidRDefault="00141D79" w:rsidP="00141D79">
      <w:pPr>
        <w:pStyle w:val="Listenabsatz"/>
        <w:numPr>
          <w:ilvl w:val="0"/>
          <w:numId w:val="14"/>
        </w:numPr>
        <w:jc w:val="both"/>
        <w:rPr>
          <w:sz w:val="16"/>
          <w:szCs w:val="16"/>
        </w:rPr>
      </w:pPr>
      <w:r w:rsidRPr="00BA6563">
        <w:rPr>
          <w:sz w:val="16"/>
          <w:szCs w:val="16"/>
        </w:rPr>
        <w:t>Der Verantwortliche verpflichtet sich dem Auftragsverarbeiter unverzüglich jede Änderung bei der Verarbeitung der personenbezogenen Daten durch den Auftragsverarbeiter, die notwendig oder angebracht ist, mitzuteilen.</w:t>
      </w:r>
    </w:p>
    <w:p w14:paraId="5D529E97" w14:textId="77777777" w:rsidR="00141D79" w:rsidRPr="00BA6563" w:rsidRDefault="00141D79" w:rsidP="00141D79">
      <w:pPr>
        <w:pStyle w:val="Listenabsatz"/>
        <w:numPr>
          <w:ilvl w:val="0"/>
          <w:numId w:val="14"/>
        </w:numPr>
        <w:jc w:val="both"/>
        <w:rPr>
          <w:sz w:val="16"/>
          <w:szCs w:val="16"/>
        </w:rPr>
      </w:pPr>
      <w:r w:rsidRPr="00BA6563">
        <w:rPr>
          <w:sz w:val="16"/>
          <w:szCs w:val="16"/>
        </w:rPr>
        <w:t>Der Verantwortliche verpflichtet sich umgehend den Auftragsverarbeiter zu informieren, wenn dieser Fehler oder Unregelmäßigkeiten in der Verarbeitung personenbezogener Daten – im Auftrag des Verantwortlichen – durch den Auftragsverarbeiter feststellt.</w:t>
      </w:r>
    </w:p>
    <w:p w14:paraId="459AE591" w14:textId="77777777" w:rsidR="00141D79" w:rsidRPr="00BA6563" w:rsidRDefault="00141D79" w:rsidP="00141D79">
      <w:pPr>
        <w:pStyle w:val="Listenabsatz"/>
        <w:numPr>
          <w:ilvl w:val="0"/>
          <w:numId w:val="14"/>
        </w:numPr>
        <w:jc w:val="both"/>
        <w:rPr>
          <w:sz w:val="16"/>
          <w:szCs w:val="16"/>
        </w:rPr>
      </w:pPr>
      <w:r w:rsidRPr="00BA6563">
        <w:rPr>
          <w:sz w:val="16"/>
          <w:szCs w:val="16"/>
        </w:rPr>
        <w:t xml:space="preserve">Der Verantwortliche erklärt, dass die zu verarbeitenden personenbezogenen Daten rechtmäßig erhoben wurden und dass die Verarbeitung im Auftrag des Verantwortlichen im Rahmen der </w:t>
      </w:r>
      <w:r w:rsidR="00216A94" w:rsidRPr="00BA6563">
        <w:rPr>
          <w:sz w:val="16"/>
          <w:szCs w:val="16"/>
        </w:rPr>
        <w:t>Zweckmäßigkeit und Zweckbestimmung erfolgt. Der Verantwortliche verpflichtet sich zudem den Auftragsverarbeiter von jeglicher Verantwortung diesbezüglich zu entheben.</w:t>
      </w:r>
    </w:p>
    <w:p w14:paraId="6265B5EE" w14:textId="77777777" w:rsidR="00216A94" w:rsidRPr="00BA6563" w:rsidRDefault="00216A94" w:rsidP="00141D79">
      <w:pPr>
        <w:pStyle w:val="Listenabsatz"/>
        <w:numPr>
          <w:ilvl w:val="0"/>
          <w:numId w:val="14"/>
        </w:numPr>
        <w:jc w:val="both"/>
        <w:rPr>
          <w:sz w:val="16"/>
          <w:szCs w:val="16"/>
        </w:rPr>
      </w:pPr>
      <w:r w:rsidRPr="00BA6563">
        <w:rPr>
          <w:sz w:val="16"/>
          <w:szCs w:val="16"/>
        </w:rPr>
        <w:t>Der Verantwortliche ist alleinig für die Verarbeitung der personenbezogenen Daten verantwortlich, sofern diese im Rahmen der vereinbarten Verfahren und/ oder unter Verwendung der vereinbarten Instrumente erfolgt.</w:t>
      </w:r>
    </w:p>
    <w:p w14:paraId="73014586" w14:textId="77777777" w:rsidR="00243BE8" w:rsidRPr="00BA6563" w:rsidRDefault="00141D79" w:rsidP="00723E0B">
      <w:pPr>
        <w:jc w:val="both"/>
        <w:rPr>
          <w:b/>
          <w:sz w:val="16"/>
          <w:szCs w:val="16"/>
        </w:rPr>
      </w:pPr>
      <w:r w:rsidRPr="00BA6563">
        <w:rPr>
          <w:b/>
          <w:sz w:val="16"/>
          <w:szCs w:val="16"/>
        </w:rPr>
        <w:t>4</w:t>
      </w:r>
      <w:r w:rsidR="00243BE8" w:rsidRPr="00BA6563">
        <w:rPr>
          <w:b/>
          <w:sz w:val="16"/>
          <w:szCs w:val="16"/>
        </w:rPr>
        <w:t>.</w:t>
      </w:r>
      <w:r w:rsidR="00243BE8" w:rsidRPr="00BA6563">
        <w:rPr>
          <w:b/>
          <w:sz w:val="16"/>
          <w:szCs w:val="16"/>
        </w:rPr>
        <w:tab/>
        <w:t xml:space="preserve">PFLICHTEN DES </w:t>
      </w:r>
      <w:r w:rsidRPr="00BA6563">
        <w:rPr>
          <w:b/>
          <w:sz w:val="16"/>
          <w:szCs w:val="16"/>
        </w:rPr>
        <w:t>AUFTRAGVERARBEITERS</w:t>
      </w:r>
    </w:p>
    <w:p w14:paraId="12D50C42" w14:textId="77777777" w:rsidR="008027F7" w:rsidRPr="00BA6563" w:rsidRDefault="008027F7" w:rsidP="00141D79">
      <w:pPr>
        <w:pStyle w:val="Listenabsatz"/>
        <w:numPr>
          <w:ilvl w:val="0"/>
          <w:numId w:val="18"/>
        </w:numPr>
        <w:jc w:val="both"/>
        <w:rPr>
          <w:sz w:val="16"/>
          <w:szCs w:val="16"/>
        </w:rPr>
      </w:pPr>
      <w:r w:rsidRPr="00BA6563">
        <w:rPr>
          <w:sz w:val="16"/>
          <w:szCs w:val="16"/>
        </w:rPr>
        <w:t xml:space="preserve">Der Verantwortliche entscheidet allein über die Zwecke und Mittel der Verarbeitung von personenbezogenen Daten. Im Rahmen dieser Vorgaben verarbeitet der Lieferant personenbezogene Daten in der Eigenschaft als Auftragsverarbeiter. Der Auftragsverarbeiter nimmt zur Kenntnis, dass bei jedem Verarbeitungsvorgang, </w:t>
      </w:r>
      <w:r w:rsidR="006C6ADE" w:rsidRPr="00BA6563">
        <w:rPr>
          <w:sz w:val="16"/>
          <w:szCs w:val="16"/>
        </w:rPr>
        <w:t>der</w:t>
      </w:r>
      <w:r w:rsidRPr="00BA6563">
        <w:rPr>
          <w:sz w:val="16"/>
          <w:szCs w:val="16"/>
        </w:rPr>
        <w:t xml:space="preserve"> sich außerhalb der Vorgaben des Verantwortlichen befinden bzw. nicht für die Korrekte Verarbeitung der Daten im Auftrag, inklusive der Sicherstellung der technischen und organisatorischen Sicherheit und Wiederherstellbarkeit der personenbezogenen Daten, den Lieferanten zum Verantwortlichen der Datenverarbeitung </w:t>
      </w:r>
      <w:r w:rsidR="006C6ADE" w:rsidRPr="00BA6563">
        <w:rPr>
          <w:sz w:val="16"/>
          <w:szCs w:val="16"/>
        </w:rPr>
        <w:t>wird</w:t>
      </w:r>
      <w:r w:rsidRPr="00BA6563">
        <w:rPr>
          <w:sz w:val="16"/>
          <w:szCs w:val="16"/>
        </w:rPr>
        <w:t xml:space="preserve">. </w:t>
      </w:r>
      <w:r w:rsidR="006C6ADE" w:rsidRPr="00BA6563">
        <w:rPr>
          <w:sz w:val="16"/>
          <w:szCs w:val="16"/>
        </w:rPr>
        <w:t>Für diese Verarbeitungsvorgänge agiert der Lieferant in eigener Verantwortung.</w:t>
      </w:r>
    </w:p>
    <w:p w14:paraId="12440D15" w14:textId="77777777" w:rsidR="00243BE8" w:rsidRPr="00BA6563" w:rsidRDefault="00243BE8" w:rsidP="00141D79">
      <w:pPr>
        <w:pStyle w:val="Listenabsatz"/>
        <w:numPr>
          <w:ilvl w:val="0"/>
          <w:numId w:val="18"/>
        </w:numPr>
        <w:jc w:val="both"/>
        <w:rPr>
          <w:sz w:val="16"/>
          <w:szCs w:val="16"/>
        </w:rPr>
      </w:pPr>
      <w:r w:rsidRPr="00BA6563">
        <w:rPr>
          <w:sz w:val="16"/>
          <w:szCs w:val="16"/>
        </w:rPr>
        <w:t xml:space="preserve">Der </w:t>
      </w:r>
      <w:r w:rsidR="00216A94" w:rsidRPr="00BA6563">
        <w:rPr>
          <w:sz w:val="16"/>
          <w:szCs w:val="16"/>
        </w:rPr>
        <w:t>Auftragsverarbeiter</w:t>
      </w:r>
      <w:r w:rsidRPr="00BA6563">
        <w:rPr>
          <w:sz w:val="16"/>
          <w:szCs w:val="16"/>
        </w:rPr>
        <w:t xml:space="preserve"> verpflichtet sich, Daten und Verarbeitungsergebnisse ausschließlich im Rahmen der schriftlichen Aufträge des </w:t>
      </w:r>
      <w:r w:rsidR="00216A94" w:rsidRPr="00BA6563">
        <w:rPr>
          <w:sz w:val="16"/>
          <w:szCs w:val="16"/>
        </w:rPr>
        <w:t xml:space="preserve">Verantwortlichen </w:t>
      </w:r>
      <w:r w:rsidRPr="00BA6563">
        <w:rPr>
          <w:sz w:val="16"/>
          <w:szCs w:val="16"/>
        </w:rPr>
        <w:t xml:space="preserve">zu verarbeiten. Erhält der </w:t>
      </w:r>
      <w:r w:rsidR="00216A94" w:rsidRPr="00BA6563">
        <w:rPr>
          <w:sz w:val="16"/>
          <w:szCs w:val="16"/>
        </w:rPr>
        <w:t xml:space="preserve">Auftragsverarbeiter </w:t>
      </w:r>
      <w:r w:rsidRPr="00BA6563">
        <w:rPr>
          <w:sz w:val="16"/>
          <w:szCs w:val="16"/>
        </w:rPr>
        <w:t xml:space="preserve">einen behördlichen Auftrag, Daten des </w:t>
      </w:r>
      <w:r w:rsidR="00216A94" w:rsidRPr="00BA6563">
        <w:rPr>
          <w:sz w:val="16"/>
          <w:szCs w:val="16"/>
        </w:rPr>
        <w:t xml:space="preserve">Verantwortlichen </w:t>
      </w:r>
      <w:r w:rsidRPr="00BA6563">
        <w:rPr>
          <w:sz w:val="16"/>
          <w:szCs w:val="16"/>
        </w:rPr>
        <w:t xml:space="preserve">herauszugeben, so hat er - sofern gesetzlich zulässig - den </w:t>
      </w:r>
      <w:r w:rsidR="00216A94" w:rsidRPr="00BA6563">
        <w:rPr>
          <w:sz w:val="16"/>
          <w:szCs w:val="16"/>
        </w:rPr>
        <w:t xml:space="preserve">Verantwortlichen </w:t>
      </w:r>
      <w:r w:rsidRPr="00BA6563">
        <w:rPr>
          <w:sz w:val="16"/>
          <w:szCs w:val="16"/>
        </w:rPr>
        <w:t xml:space="preserve">unverzüglich darüber zu informieren und die Behörde an diesen zu verweisen. Desgleichen bedarf eine Verarbeitung der Daten für eigene Zwecke des </w:t>
      </w:r>
      <w:r w:rsidR="00216A94" w:rsidRPr="00BA6563">
        <w:rPr>
          <w:sz w:val="16"/>
          <w:szCs w:val="16"/>
        </w:rPr>
        <w:t xml:space="preserve">Auftragsverarbeiters </w:t>
      </w:r>
      <w:r w:rsidRPr="00BA6563">
        <w:rPr>
          <w:sz w:val="16"/>
          <w:szCs w:val="16"/>
        </w:rPr>
        <w:t>eines schriftlichen Auftrages.</w:t>
      </w:r>
    </w:p>
    <w:p w14:paraId="57B68E95" w14:textId="77777777" w:rsidR="00243BE8" w:rsidRPr="00BA6563" w:rsidRDefault="00243BE8" w:rsidP="00141D79">
      <w:pPr>
        <w:pStyle w:val="Listenabsatz"/>
        <w:numPr>
          <w:ilvl w:val="0"/>
          <w:numId w:val="18"/>
        </w:numPr>
        <w:jc w:val="both"/>
        <w:rPr>
          <w:sz w:val="16"/>
          <w:szCs w:val="16"/>
        </w:rPr>
      </w:pPr>
      <w:r w:rsidRPr="00BA6563">
        <w:rPr>
          <w:sz w:val="16"/>
          <w:szCs w:val="16"/>
        </w:rPr>
        <w:t xml:space="preserve">Der </w:t>
      </w:r>
      <w:r w:rsidR="00216A94" w:rsidRPr="00BA6563">
        <w:rPr>
          <w:sz w:val="16"/>
          <w:szCs w:val="16"/>
        </w:rPr>
        <w:t xml:space="preserve">Auftragsverarbeiter </w:t>
      </w:r>
      <w:r w:rsidRPr="00BA6563">
        <w:rPr>
          <w:sz w:val="16"/>
          <w:szCs w:val="16"/>
        </w:rPr>
        <w:t xml:space="preserve">erklärt rechtsverbindlich, dass er alle mit der Datenverarbeitung beauftragten Personen vor Aufnahme der Tätigkeit zur Vertraulichkeit verpflichtet hat oder diese einer angemessenen gesetzlichen Verschwiegenheitsverpflichtung unterliegen. Insbesondere bleibt die Verschwiegenheitsverpflichtung der mit der Datenverarbeitung beauftragten Personen auch nach Beendigung ihrer Tätigkeit und Ausscheiden beim </w:t>
      </w:r>
      <w:r w:rsidR="00216A94" w:rsidRPr="00BA6563">
        <w:rPr>
          <w:sz w:val="16"/>
          <w:szCs w:val="16"/>
        </w:rPr>
        <w:t xml:space="preserve">Auftragsverarbeiter </w:t>
      </w:r>
      <w:r w:rsidRPr="00BA6563">
        <w:rPr>
          <w:sz w:val="16"/>
          <w:szCs w:val="16"/>
        </w:rPr>
        <w:t>aufrecht.</w:t>
      </w:r>
    </w:p>
    <w:p w14:paraId="1188CD90" w14:textId="77777777" w:rsidR="00243BE8" w:rsidRPr="00BA6563" w:rsidRDefault="00243BE8" w:rsidP="00141D79">
      <w:pPr>
        <w:pStyle w:val="Listenabsatz"/>
        <w:numPr>
          <w:ilvl w:val="0"/>
          <w:numId w:val="18"/>
        </w:numPr>
        <w:jc w:val="both"/>
        <w:rPr>
          <w:sz w:val="16"/>
          <w:szCs w:val="16"/>
        </w:rPr>
      </w:pPr>
      <w:r w:rsidRPr="00BA6563">
        <w:rPr>
          <w:sz w:val="16"/>
          <w:szCs w:val="16"/>
        </w:rPr>
        <w:t xml:space="preserve">Der </w:t>
      </w:r>
      <w:r w:rsidR="00216A94" w:rsidRPr="00BA6563">
        <w:rPr>
          <w:sz w:val="16"/>
          <w:szCs w:val="16"/>
        </w:rPr>
        <w:t xml:space="preserve">Auftragsverarbeiter </w:t>
      </w:r>
      <w:r w:rsidRPr="00BA6563">
        <w:rPr>
          <w:sz w:val="16"/>
          <w:szCs w:val="16"/>
        </w:rPr>
        <w:t xml:space="preserve">erklärt rechtsverbindlich, dass er alle erforderlichen Maßnahmen zur Gewährleistung der Sicherheit der Verarbeitung nach Art 32 DSGVO </w:t>
      </w:r>
      <w:r w:rsidR="00D80D32" w:rsidRPr="00BA6563">
        <w:rPr>
          <w:sz w:val="16"/>
          <w:szCs w:val="16"/>
        </w:rPr>
        <w:t>ergreift</w:t>
      </w:r>
      <w:r w:rsidRPr="00BA6563">
        <w:rPr>
          <w:sz w:val="16"/>
          <w:szCs w:val="16"/>
        </w:rPr>
        <w:t xml:space="preserve"> (Einzelheiten </w:t>
      </w:r>
      <w:r w:rsidR="00D80D32" w:rsidRPr="00BA6563">
        <w:rPr>
          <w:sz w:val="16"/>
          <w:szCs w:val="16"/>
        </w:rPr>
        <w:t>siehe</w:t>
      </w:r>
      <w:r w:rsidRPr="00BA6563">
        <w:rPr>
          <w:sz w:val="16"/>
          <w:szCs w:val="16"/>
        </w:rPr>
        <w:t xml:space="preserve"> Anlagen)</w:t>
      </w:r>
      <w:r w:rsidR="00D80D32" w:rsidRPr="00BA6563">
        <w:rPr>
          <w:sz w:val="16"/>
          <w:szCs w:val="16"/>
        </w:rPr>
        <w:t>, im Rahmen des Prinzips der Rechenschaftspflicht (Art. 5, Abs. 2, DSGVO) und der Angemessenheit.</w:t>
      </w:r>
      <w:r w:rsidR="005F65E0" w:rsidRPr="00BA6563">
        <w:rPr>
          <w:sz w:val="16"/>
          <w:szCs w:val="16"/>
        </w:rPr>
        <w:t xml:space="preserve"> Diese Maßnahmen sind der Art der Verarbeitung im Auftrag sowie der Kategorien verarbeiteter personenbezogener Daten, der Organisation und der technischen Anforderungen angemessen.</w:t>
      </w:r>
    </w:p>
    <w:p w14:paraId="4842C236" w14:textId="77777777" w:rsidR="005F65E0" w:rsidRPr="00BA6563" w:rsidRDefault="005F65E0" w:rsidP="00141D79">
      <w:pPr>
        <w:pStyle w:val="Listenabsatz"/>
        <w:numPr>
          <w:ilvl w:val="0"/>
          <w:numId w:val="18"/>
        </w:numPr>
        <w:jc w:val="both"/>
        <w:rPr>
          <w:sz w:val="16"/>
          <w:szCs w:val="16"/>
        </w:rPr>
      </w:pPr>
      <w:r w:rsidRPr="00BA6563">
        <w:rPr>
          <w:sz w:val="16"/>
          <w:szCs w:val="16"/>
        </w:rPr>
        <w:t>Der Auftragsverarbeiter ergreift die technischen und organisatorischen Maßnahmen, die dem Stand der Technik sowie den wirtschaftlichen Ressourcen angemessen sind.</w:t>
      </w:r>
      <w:r w:rsidR="007A3BBA" w:rsidRPr="00BA6563">
        <w:rPr>
          <w:sz w:val="16"/>
          <w:szCs w:val="16"/>
        </w:rPr>
        <w:t xml:space="preserve"> Zu diesem Zweck ist der Auftragsverarbeiter autorisiert jeder Zeit alternative technische und organisatorische Sicherheitsmaßnahmen zu ergreifen, sofern diese das Sicherheitsniveau nicht einschränken. Die substantiellen Änderungen an den ergriffenen Sicherheitsmaßnahmen werden vom Auftragsverarbeiter dokumentiert.</w:t>
      </w:r>
    </w:p>
    <w:p w14:paraId="44217499" w14:textId="77777777" w:rsidR="00243BE8" w:rsidRPr="00BA6563" w:rsidRDefault="00243BE8" w:rsidP="00141D79">
      <w:pPr>
        <w:pStyle w:val="Listenabsatz"/>
        <w:numPr>
          <w:ilvl w:val="0"/>
          <w:numId w:val="18"/>
        </w:numPr>
        <w:jc w:val="both"/>
        <w:rPr>
          <w:sz w:val="16"/>
          <w:szCs w:val="16"/>
        </w:rPr>
      </w:pPr>
      <w:r w:rsidRPr="00BA6563">
        <w:rPr>
          <w:sz w:val="16"/>
          <w:szCs w:val="16"/>
        </w:rPr>
        <w:t xml:space="preserve">Der </w:t>
      </w:r>
      <w:r w:rsidR="00216A94" w:rsidRPr="00BA6563">
        <w:rPr>
          <w:sz w:val="16"/>
          <w:szCs w:val="16"/>
        </w:rPr>
        <w:t xml:space="preserve">Auftragsverarbeiter </w:t>
      </w:r>
      <w:r w:rsidRPr="00BA6563">
        <w:rPr>
          <w:sz w:val="16"/>
          <w:szCs w:val="16"/>
        </w:rPr>
        <w:t xml:space="preserve">ergreift die technischen und organisatorischen Maßnahmen, damit der </w:t>
      </w:r>
      <w:r w:rsidR="00216A94" w:rsidRPr="00BA6563">
        <w:rPr>
          <w:sz w:val="16"/>
          <w:szCs w:val="16"/>
        </w:rPr>
        <w:t xml:space="preserve">Verantwortliche </w:t>
      </w:r>
      <w:r w:rsidRPr="00BA6563">
        <w:rPr>
          <w:sz w:val="16"/>
          <w:szCs w:val="16"/>
        </w:rPr>
        <w:t xml:space="preserve">die Rechte der betroffenen Person nach Kapitel III der DSGVO (Information, Auskunft, Berichtigung und Löschung, Datenübertragbarkeit, Widerspruch, sowie automatisierte Entscheidungsfindung im Einzelfall) innerhalb der gesetzlichen Fristen jederzeit erfüllen kann und überlässt dem </w:t>
      </w:r>
      <w:r w:rsidR="00216A94" w:rsidRPr="00BA6563">
        <w:rPr>
          <w:sz w:val="16"/>
          <w:szCs w:val="16"/>
        </w:rPr>
        <w:t xml:space="preserve">Verantwortlichen </w:t>
      </w:r>
      <w:r w:rsidRPr="00BA6563">
        <w:rPr>
          <w:sz w:val="16"/>
          <w:szCs w:val="16"/>
        </w:rPr>
        <w:t xml:space="preserve">alle dafür notwendigen Informationen. Wird ein entsprechender Antrag an den </w:t>
      </w:r>
      <w:r w:rsidR="00216A94" w:rsidRPr="00BA6563">
        <w:rPr>
          <w:sz w:val="16"/>
          <w:szCs w:val="16"/>
        </w:rPr>
        <w:t xml:space="preserve">Auftragsverarbeiter </w:t>
      </w:r>
      <w:r w:rsidRPr="00BA6563">
        <w:rPr>
          <w:sz w:val="16"/>
          <w:szCs w:val="16"/>
        </w:rPr>
        <w:t xml:space="preserve">gerichtet und lässt dieser erkennen, dass der Antragsteller ihn irrtümlich für den </w:t>
      </w:r>
      <w:r w:rsidR="00216A94" w:rsidRPr="00BA6563">
        <w:rPr>
          <w:sz w:val="16"/>
          <w:szCs w:val="16"/>
        </w:rPr>
        <w:t xml:space="preserve">Verantwortlichen </w:t>
      </w:r>
      <w:r w:rsidRPr="00BA6563">
        <w:rPr>
          <w:sz w:val="16"/>
          <w:szCs w:val="16"/>
        </w:rPr>
        <w:t xml:space="preserve">der von ihm betriebenen Datenanwendung hält, hat der </w:t>
      </w:r>
      <w:r w:rsidR="00216A94" w:rsidRPr="00BA6563">
        <w:rPr>
          <w:sz w:val="16"/>
          <w:szCs w:val="16"/>
        </w:rPr>
        <w:t xml:space="preserve">Auftragsverarbeiter </w:t>
      </w:r>
      <w:r w:rsidRPr="00BA6563">
        <w:rPr>
          <w:sz w:val="16"/>
          <w:szCs w:val="16"/>
        </w:rPr>
        <w:t xml:space="preserve">den Antrag unverzüglich an den </w:t>
      </w:r>
      <w:r w:rsidR="00216A94" w:rsidRPr="00BA6563">
        <w:rPr>
          <w:sz w:val="16"/>
          <w:szCs w:val="16"/>
        </w:rPr>
        <w:t xml:space="preserve">Verantwortlichen </w:t>
      </w:r>
      <w:r w:rsidRPr="00BA6563">
        <w:rPr>
          <w:sz w:val="16"/>
          <w:szCs w:val="16"/>
        </w:rPr>
        <w:t>weiterzuleiten und dies dem Antragsteller mitzuteilen.</w:t>
      </w:r>
    </w:p>
    <w:p w14:paraId="5282E966" w14:textId="77777777" w:rsidR="00243BE8" w:rsidRPr="00BA6563" w:rsidRDefault="00243BE8" w:rsidP="00141D79">
      <w:pPr>
        <w:pStyle w:val="Listenabsatz"/>
        <w:numPr>
          <w:ilvl w:val="0"/>
          <w:numId w:val="18"/>
        </w:numPr>
        <w:jc w:val="both"/>
        <w:rPr>
          <w:sz w:val="16"/>
          <w:szCs w:val="16"/>
        </w:rPr>
      </w:pPr>
      <w:r w:rsidRPr="00BA6563">
        <w:rPr>
          <w:sz w:val="16"/>
          <w:szCs w:val="16"/>
        </w:rPr>
        <w:t xml:space="preserve">Der </w:t>
      </w:r>
      <w:r w:rsidR="00216A94" w:rsidRPr="00BA6563">
        <w:rPr>
          <w:sz w:val="16"/>
          <w:szCs w:val="16"/>
        </w:rPr>
        <w:t xml:space="preserve">Auftragsverarbeiter </w:t>
      </w:r>
      <w:r w:rsidRPr="00BA6563">
        <w:rPr>
          <w:sz w:val="16"/>
          <w:szCs w:val="16"/>
        </w:rPr>
        <w:t xml:space="preserve">unterstützt den </w:t>
      </w:r>
      <w:r w:rsidR="00216A94" w:rsidRPr="00BA6563">
        <w:rPr>
          <w:sz w:val="16"/>
          <w:szCs w:val="16"/>
        </w:rPr>
        <w:t xml:space="preserve">Verantwortlichen </w:t>
      </w:r>
      <w:r w:rsidRPr="00BA6563">
        <w:rPr>
          <w:sz w:val="16"/>
          <w:szCs w:val="16"/>
        </w:rPr>
        <w:t>bei der Einhaltung der in den Art 32 bis 36 DSGVO genannten Pflichten (Datensicherheitsmaßnahmen, Meldungen von Verletzungen des Schutzes personenbezogener Daten an die Aufsichtsbehörde, Benachrichtigung der von einer Verletzung des Schutzes personenbezogener Daten betroffenen Person, Datenschutz-Folgeabschätzung, vorherige Konsultation).</w:t>
      </w:r>
    </w:p>
    <w:p w14:paraId="0340C367" w14:textId="77777777" w:rsidR="00243BE8" w:rsidRPr="00BA6563" w:rsidRDefault="00243BE8" w:rsidP="00141D79">
      <w:pPr>
        <w:pStyle w:val="Listenabsatz"/>
        <w:numPr>
          <w:ilvl w:val="0"/>
          <w:numId w:val="18"/>
        </w:numPr>
        <w:jc w:val="both"/>
        <w:rPr>
          <w:sz w:val="16"/>
          <w:szCs w:val="16"/>
        </w:rPr>
      </w:pPr>
      <w:r w:rsidRPr="00BA6563">
        <w:rPr>
          <w:sz w:val="16"/>
          <w:szCs w:val="16"/>
        </w:rPr>
        <w:t xml:space="preserve">Der </w:t>
      </w:r>
      <w:r w:rsidR="00216A94" w:rsidRPr="00BA6563">
        <w:rPr>
          <w:sz w:val="16"/>
          <w:szCs w:val="16"/>
        </w:rPr>
        <w:t xml:space="preserve">Auftragsverarbeiter </w:t>
      </w:r>
      <w:r w:rsidR="007A3BBA" w:rsidRPr="00BA6563">
        <w:rPr>
          <w:sz w:val="16"/>
          <w:szCs w:val="16"/>
        </w:rPr>
        <w:t xml:space="preserve">verpflichtet sich </w:t>
      </w:r>
      <w:r w:rsidRPr="00BA6563">
        <w:rPr>
          <w:sz w:val="16"/>
          <w:szCs w:val="16"/>
        </w:rPr>
        <w:t xml:space="preserve">ein Verarbeitungsverzeichnis nach Art 30 DSGVO zu </w:t>
      </w:r>
      <w:r w:rsidR="007A3BBA" w:rsidRPr="00BA6563">
        <w:rPr>
          <w:sz w:val="16"/>
          <w:szCs w:val="16"/>
        </w:rPr>
        <w:t>erstellen und aufrechtzuerhalten</w:t>
      </w:r>
      <w:r w:rsidRPr="00BA6563">
        <w:rPr>
          <w:sz w:val="16"/>
          <w:szCs w:val="16"/>
        </w:rPr>
        <w:t>.</w:t>
      </w:r>
    </w:p>
    <w:p w14:paraId="6694F59F" w14:textId="77777777" w:rsidR="00243BE8" w:rsidRPr="00BA6563" w:rsidRDefault="00243BE8" w:rsidP="00141D79">
      <w:pPr>
        <w:pStyle w:val="Listenabsatz"/>
        <w:numPr>
          <w:ilvl w:val="0"/>
          <w:numId w:val="18"/>
        </w:numPr>
        <w:jc w:val="both"/>
        <w:rPr>
          <w:sz w:val="16"/>
          <w:szCs w:val="16"/>
        </w:rPr>
      </w:pPr>
      <w:r w:rsidRPr="00BA6563">
        <w:rPr>
          <w:sz w:val="16"/>
          <w:szCs w:val="16"/>
        </w:rPr>
        <w:t xml:space="preserve">Dem </w:t>
      </w:r>
      <w:r w:rsidR="007A3BBA" w:rsidRPr="00BA6563">
        <w:rPr>
          <w:sz w:val="16"/>
          <w:szCs w:val="16"/>
        </w:rPr>
        <w:t>Verantwortlichen</w:t>
      </w:r>
      <w:r w:rsidR="00216A94" w:rsidRPr="00BA6563">
        <w:rPr>
          <w:sz w:val="16"/>
          <w:szCs w:val="16"/>
        </w:rPr>
        <w:t xml:space="preserve"> </w:t>
      </w:r>
      <w:r w:rsidRPr="00BA6563">
        <w:rPr>
          <w:sz w:val="16"/>
          <w:szCs w:val="16"/>
        </w:rPr>
        <w:t xml:space="preserve">wird hinsichtlich der Verarbeitung der von ihm überlassenen Daten das Recht jederzeitiger Einsichtnahme und Kontrolle, sei es auch durch ihn beauftragte Dritte, der Datenverarbeitungseinrichtungen eingeräumt. Der </w:t>
      </w:r>
      <w:r w:rsidR="00216A94" w:rsidRPr="00BA6563">
        <w:rPr>
          <w:sz w:val="16"/>
          <w:szCs w:val="16"/>
        </w:rPr>
        <w:t xml:space="preserve">Auftragsverarbeiter </w:t>
      </w:r>
      <w:r w:rsidRPr="00BA6563">
        <w:rPr>
          <w:sz w:val="16"/>
          <w:szCs w:val="16"/>
        </w:rPr>
        <w:t xml:space="preserve">verpflichtet sich, dem </w:t>
      </w:r>
      <w:r w:rsidR="00216A94" w:rsidRPr="00BA6563">
        <w:rPr>
          <w:sz w:val="16"/>
          <w:szCs w:val="16"/>
        </w:rPr>
        <w:t xml:space="preserve">Verantwortlichen </w:t>
      </w:r>
      <w:r w:rsidRPr="00BA6563">
        <w:rPr>
          <w:sz w:val="16"/>
          <w:szCs w:val="16"/>
        </w:rPr>
        <w:t>jene Informationen zur Verfügung zu stellen, die zur Kontrolle der Einhaltung der in dieser Vereinbarung genannten Verpflichtungen notwendig sind.</w:t>
      </w:r>
    </w:p>
    <w:p w14:paraId="7B9FBF3C" w14:textId="77777777" w:rsidR="00243BE8" w:rsidRPr="00BA6563" w:rsidRDefault="00243BE8" w:rsidP="00141D79">
      <w:pPr>
        <w:pStyle w:val="Listenabsatz"/>
        <w:numPr>
          <w:ilvl w:val="0"/>
          <w:numId w:val="18"/>
        </w:numPr>
        <w:jc w:val="both"/>
        <w:rPr>
          <w:sz w:val="16"/>
          <w:szCs w:val="16"/>
        </w:rPr>
      </w:pPr>
      <w:r w:rsidRPr="00BA6563">
        <w:rPr>
          <w:sz w:val="16"/>
          <w:szCs w:val="16"/>
        </w:rPr>
        <w:t xml:space="preserve">Der </w:t>
      </w:r>
      <w:r w:rsidR="00216A94" w:rsidRPr="00BA6563">
        <w:rPr>
          <w:sz w:val="16"/>
          <w:szCs w:val="16"/>
        </w:rPr>
        <w:t xml:space="preserve">Auftragsverarbeiter </w:t>
      </w:r>
      <w:r w:rsidRPr="00BA6563">
        <w:rPr>
          <w:sz w:val="16"/>
          <w:szCs w:val="16"/>
        </w:rPr>
        <w:t xml:space="preserve">ist nach Beendigung dieser Vereinbarung verpflichtet, alle Verarbeitungsergebnisse und Unterlagen, die Daten enthalten, dem </w:t>
      </w:r>
      <w:r w:rsidR="00216A94" w:rsidRPr="00BA6563">
        <w:rPr>
          <w:sz w:val="16"/>
          <w:szCs w:val="16"/>
        </w:rPr>
        <w:t xml:space="preserve">Verantwortlichen </w:t>
      </w:r>
      <w:r w:rsidRPr="00BA6563">
        <w:rPr>
          <w:sz w:val="16"/>
          <w:szCs w:val="16"/>
        </w:rPr>
        <w:t xml:space="preserve">zu übergeben / in dessen Auftrag zu vernichten. Wenn der </w:t>
      </w:r>
      <w:r w:rsidR="00216A94" w:rsidRPr="00BA6563">
        <w:rPr>
          <w:sz w:val="16"/>
          <w:szCs w:val="16"/>
        </w:rPr>
        <w:t xml:space="preserve">Auftragsverarbeiter </w:t>
      </w:r>
      <w:r w:rsidRPr="00BA6563">
        <w:rPr>
          <w:sz w:val="16"/>
          <w:szCs w:val="16"/>
        </w:rPr>
        <w:t xml:space="preserve">die Daten in einem speziellen technischen Format verarbeitet, ist er verpflichtet, die Daten nach Beendigung dieser </w:t>
      </w:r>
      <w:r w:rsidRPr="00BA6563">
        <w:rPr>
          <w:sz w:val="16"/>
          <w:szCs w:val="16"/>
        </w:rPr>
        <w:lastRenderedPageBreak/>
        <w:t xml:space="preserve">Vereinbarung entweder in diesem Format oder nach Wunsch des </w:t>
      </w:r>
      <w:r w:rsidR="00216A94" w:rsidRPr="00BA6563">
        <w:rPr>
          <w:sz w:val="16"/>
          <w:szCs w:val="16"/>
        </w:rPr>
        <w:t xml:space="preserve">Verantwortlichen </w:t>
      </w:r>
      <w:r w:rsidRPr="00BA6563">
        <w:rPr>
          <w:sz w:val="16"/>
          <w:szCs w:val="16"/>
        </w:rPr>
        <w:t xml:space="preserve">in dem Format, in dem er die Daten vom </w:t>
      </w:r>
      <w:r w:rsidR="00216A94" w:rsidRPr="00BA6563">
        <w:rPr>
          <w:sz w:val="16"/>
          <w:szCs w:val="16"/>
        </w:rPr>
        <w:t xml:space="preserve">Verantwortlichen </w:t>
      </w:r>
      <w:r w:rsidRPr="00BA6563">
        <w:rPr>
          <w:sz w:val="16"/>
          <w:szCs w:val="16"/>
        </w:rPr>
        <w:t>erhalten hat oder in einem anderen, gängigen Format herauszugeben.</w:t>
      </w:r>
    </w:p>
    <w:p w14:paraId="3A7855E9" w14:textId="77777777" w:rsidR="00243BE8" w:rsidRPr="00BA6563" w:rsidRDefault="00243BE8" w:rsidP="00141D79">
      <w:pPr>
        <w:pStyle w:val="Listenabsatz"/>
        <w:numPr>
          <w:ilvl w:val="0"/>
          <w:numId w:val="18"/>
        </w:numPr>
        <w:jc w:val="both"/>
        <w:rPr>
          <w:sz w:val="16"/>
          <w:szCs w:val="16"/>
        </w:rPr>
      </w:pPr>
      <w:r w:rsidRPr="00BA6563">
        <w:rPr>
          <w:sz w:val="16"/>
          <w:szCs w:val="16"/>
        </w:rPr>
        <w:t xml:space="preserve">Der </w:t>
      </w:r>
      <w:r w:rsidR="00216A94" w:rsidRPr="00BA6563">
        <w:rPr>
          <w:sz w:val="16"/>
          <w:szCs w:val="16"/>
        </w:rPr>
        <w:t xml:space="preserve">Auftragsverarbeiter </w:t>
      </w:r>
      <w:r w:rsidRPr="00BA6563">
        <w:rPr>
          <w:sz w:val="16"/>
          <w:szCs w:val="16"/>
        </w:rPr>
        <w:t xml:space="preserve">hat den </w:t>
      </w:r>
      <w:r w:rsidR="00216A94" w:rsidRPr="00BA6563">
        <w:rPr>
          <w:sz w:val="16"/>
          <w:szCs w:val="16"/>
        </w:rPr>
        <w:t xml:space="preserve">Verantwortlichen </w:t>
      </w:r>
      <w:r w:rsidRPr="00BA6563">
        <w:rPr>
          <w:sz w:val="16"/>
          <w:szCs w:val="16"/>
        </w:rPr>
        <w:t xml:space="preserve">unverzüglich zu informieren, falls er der Ansicht ist, eine Weisung des </w:t>
      </w:r>
      <w:r w:rsidR="00216A94" w:rsidRPr="00BA6563">
        <w:rPr>
          <w:sz w:val="16"/>
          <w:szCs w:val="16"/>
        </w:rPr>
        <w:t xml:space="preserve">Verantwortlichen </w:t>
      </w:r>
      <w:r w:rsidRPr="00BA6563">
        <w:rPr>
          <w:sz w:val="16"/>
          <w:szCs w:val="16"/>
        </w:rPr>
        <w:t>verstößt gegen Datenschutzbestimmungen der Union oder der Mitgliedstaaten.</w:t>
      </w:r>
      <w:r w:rsidR="007A3BBA" w:rsidRPr="00BA6563">
        <w:rPr>
          <w:sz w:val="16"/>
          <w:szCs w:val="16"/>
        </w:rPr>
        <w:t xml:space="preserve"> Er hat zudem das Recht diese Weisung, bis auf Klärung, nicht anzuwenden, bzw. gegebenenfalls die Verarbeitung personenbezogener Daten im Auftrag des Verantwortlichen gänzlich oder teilweise zu unterbrechen.</w:t>
      </w:r>
    </w:p>
    <w:p w14:paraId="3584A1E3" w14:textId="77777777" w:rsidR="007A3BBA" w:rsidRPr="00BA6563" w:rsidRDefault="007A3BBA" w:rsidP="00141D79">
      <w:pPr>
        <w:pStyle w:val="Listenabsatz"/>
        <w:numPr>
          <w:ilvl w:val="0"/>
          <w:numId w:val="18"/>
        </w:numPr>
        <w:jc w:val="both"/>
        <w:rPr>
          <w:sz w:val="16"/>
          <w:szCs w:val="16"/>
        </w:rPr>
      </w:pPr>
      <w:r w:rsidRPr="00BA6563">
        <w:rPr>
          <w:sz w:val="16"/>
          <w:szCs w:val="16"/>
        </w:rPr>
        <w:t>Der Auftragsverarbeiter verpflichtet sich umgehend und in jedem Fall innerhalb 48 Stunden ab dem Zeitpunkt der Entdeckung, dem Verantwortlichen Fälle oder Verdachtsfälle von Datenverletzungen mitzuteilen. Er verpflichtet sich zudem umgehend alle Maßnahmen zur Sicherung der personenbezogenen Daten zu ergreifen. Der Auftragsverarbeiter führt ein eigenes Register der Datenverletzungen.</w:t>
      </w:r>
    </w:p>
    <w:p w14:paraId="3C435DED" w14:textId="77777777" w:rsidR="00243BE8" w:rsidRPr="00BA6563" w:rsidRDefault="00243BE8" w:rsidP="00723E0B">
      <w:pPr>
        <w:jc w:val="both"/>
        <w:rPr>
          <w:sz w:val="16"/>
          <w:szCs w:val="16"/>
        </w:rPr>
      </w:pPr>
    </w:p>
    <w:p w14:paraId="7F772C7A" w14:textId="77777777" w:rsidR="00243BE8" w:rsidRPr="00BA6563" w:rsidRDefault="00141D79" w:rsidP="00723E0B">
      <w:pPr>
        <w:jc w:val="both"/>
        <w:rPr>
          <w:b/>
          <w:sz w:val="16"/>
          <w:szCs w:val="16"/>
        </w:rPr>
      </w:pPr>
      <w:r w:rsidRPr="00BA6563">
        <w:rPr>
          <w:b/>
          <w:sz w:val="16"/>
          <w:szCs w:val="16"/>
        </w:rPr>
        <w:t>5</w:t>
      </w:r>
      <w:r w:rsidR="00243BE8" w:rsidRPr="00BA6563">
        <w:rPr>
          <w:b/>
          <w:sz w:val="16"/>
          <w:szCs w:val="16"/>
        </w:rPr>
        <w:t>.</w:t>
      </w:r>
      <w:r w:rsidR="00243BE8" w:rsidRPr="00BA6563">
        <w:rPr>
          <w:b/>
          <w:sz w:val="16"/>
          <w:szCs w:val="16"/>
        </w:rPr>
        <w:tab/>
        <w:t>ORT DER DURCHFÜHRUNG DER DATENVERARBEITUNG</w:t>
      </w:r>
    </w:p>
    <w:p w14:paraId="19F24D4B" w14:textId="77777777" w:rsidR="00243BE8" w:rsidRPr="00BA6563" w:rsidRDefault="00243BE8" w:rsidP="00723E0B">
      <w:pPr>
        <w:jc w:val="both"/>
        <w:rPr>
          <w:sz w:val="16"/>
          <w:szCs w:val="16"/>
        </w:rPr>
      </w:pPr>
      <w:r w:rsidRPr="00BA6563">
        <w:rPr>
          <w:sz w:val="16"/>
          <w:szCs w:val="16"/>
        </w:rPr>
        <w:t>Alle Datenverarbeitungstätigkeiten werden ausschließlich innerhalb der EU bzw. des EWR durchgeführt.</w:t>
      </w:r>
    </w:p>
    <w:p w14:paraId="7F8BEB38" w14:textId="77777777" w:rsidR="00243BE8" w:rsidRPr="00BA6563" w:rsidRDefault="00F709A1" w:rsidP="00723E0B">
      <w:pPr>
        <w:jc w:val="both"/>
        <w:rPr>
          <w:sz w:val="16"/>
          <w:szCs w:val="16"/>
        </w:rPr>
      </w:pPr>
      <w:r w:rsidRPr="00BA6563">
        <w:rPr>
          <w:sz w:val="16"/>
          <w:szCs w:val="16"/>
        </w:rPr>
        <w:t xml:space="preserve">Sollte dennoch ein Datentransfer in ein Drittland stattfinden, so muss vorher eine Einwilligung des </w:t>
      </w:r>
      <w:r w:rsidR="00216A94" w:rsidRPr="00BA6563">
        <w:rPr>
          <w:sz w:val="16"/>
          <w:szCs w:val="16"/>
        </w:rPr>
        <w:t>Verantwortlichen</w:t>
      </w:r>
      <w:r w:rsidRPr="00BA6563">
        <w:rPr>
          <w:sz w:val="16"/>
          <w:szCs w:val="16"/>
        </w:rPr>
        <w:t xml:space="preserve"> eingeholt werden und folgende Voraussetzungen müssen gegeben sein:</w:t>
      </w:r>
    </w:p>
    <w:p w14:paraId="35CBAD4B" w14:textId="77777777" w:rsidR="00243BE8" w:rsidRPr="00BA6563" w:rsidRDefault="00243BE8" w:rsidP="00723E0B">
      <w:pPr>
        <w:pStyle w:val="Listenabsatz"/>
        <w:numPr>
          <w:ilvl w:val="1"/>
          <w:numId w:val="7"/>
        </w:numPr>
        <w:jc w:val="both"/>
        <w:rPr>
          <w:sz w:val="16"/>
          <w:szCs w:val="16"/>
        </w:rPr>
      </w:pPr>
      <w:r w:rsidRPr="00BA6563">
        <w:rPr>
          <w:sz w:val="16"/>
          <w:szCs w:val="16"/>
        </w:rPr>
        <w:t>einem Angemessenheitsbeschluss der Europäischen Kommission nach Art 45 DSGVO.</w:t>
      </w:r>
    </w:p>
    <w:p w14:paraId="61C3EA17" w14:textId="77777777" w:rsidR="00243BE8" w:rsidRPr="00BA6563" w:rsidRDefault="00243BE8" w:rsidP="00723E0B">
      <w:pPr>
        <w:pStyle w:val="Listenabsatz"/>
        <w:numPr>
          <w:ilvl w:val="1"/>
          <w:numId w:val="7"/>
        </w:numPr>
        <w:jc w:val="both"/>
        <w:rPr>
          <w:sz w:val="16"/>
          <w:szCs w:val="16"/>
        </w:rPr>
      </w:pPr>
      <w:r w:rsidRPr="00BA6563">
        <w:rPr>
          <w:sz w:val="16"/>
          <w:szCs w:val="16"/>
        </w:rPr>
        <w:t>einer Ausnahme für den bestimmten Fall nach Art 49 Abs. 1 DSGVO.</w:t>
      </w:r>
    </w:p>
    <w:p w14:paraId="33F85803" w14:textId="77777777" w:rsidR="00243BE8" w:rsidRPr="00BA6563" w:rsidRDefault="00243BE8" w:rsidP="00723E0B">
      <w:pPr>
        <w:pStyle w:val="Listenabsatz"/>
        <w:numPr>
          <w:ilvl w:val="1"/>
          <w:numId w:val="7"/>
        </w:numPr>
        <w:jc w:val="both"/>
        <w:rPr>
          <w:sz w:val="16"/>
          <w:szCs w:val="16"/>
        </w:rPr>
      </w:pPr>
      <w:r w:rsidRPr="00BA6563">
        <w:rPr>
          <w:sz w:val="16"/>
          <w:szCs w:val="16"/>
        </w:rPr>
        <w:t>verbindlichen internen Datenschutzvorschriften nach Art 47 iVm Art 46 Abs. 2 lit. b DSGVO.</w:t>
      </w:r>
    </w:p>
    <w:p w14:paraId="595534E5" w14:textId="77777777" w:rsidR="00243BE8" w:rsidRPr="00BA6563" w:rsidRDefault="00243BE8" w:rsidP="00723E0B">
      <w:pPr>
        <w:pStyle w:val="Listenabsatz"/>
        <w:numPr>
          <w:ilvl w:val="1"/>
          <w:numId w:val="7"/>
        </w:numPr>
        <w:jc w:val="both"/>
        <w:rPr>
          <w:sz w:val="16"/>
          <w:szCs w:val="16"/>
        </w:rPr>
      </w:pPr>
      <w:r w:rsidRPr="00BA6563">
        <w:rPr>
          <w:sz w:val="16"/>
          <w:szCs w:val="16"/>
        </w:rPr>
        <w:t>Standarddatenschutzklauseln nach Art 46 Abs. 2 lit. c und d DSGVO.</w:t>
      </w:r>
    </w:p>
    <w:p w14:paraId="34DB0BCF" w14:textId="77777777" w:rsidR="00243BE8" w:rsidRPr="00BA6563" w:rsidRDefault="00243BE8" w:rsidP="00723E0B">
      <w:pPr>
        <w:pStyle w:val="Listenabsatz"/>
        <w:numPr>
          <w:ilvl w:val="1"/>
          <w:numId w:val="7"/>
        </w:numPr>
        <w:jc w:val="both"/>
        <w:rPr>
          <w:sz w:val="16"/>
          <w:szCs w:val="16"/>
        </w:rPr>
      </w:pPr>
      <w:r w:rsidRPr="00BA6563">
        <w:rPr>
          <w:sz w:val="16"/>
          <w:szCs w:val="16"/>
        </w:rPr>
        <w:t>genehmigten Verhaltensregeln nach Art 46 Abs. 2 lit. e iVm Art 40 DSGVO.</w:t>
      </w:r>
    </w:p>
    <w:p w14:paraId="5260DD23" w14:textId="77777777" w:rsidR="00243BE8" w:rsidRPr="00BA6563" w:rsidRDefault="00243BE8" w:rsidP="00723E0B">
      <w:pPr>
        <w:pStyle w:val="Listenabsatz"/>
        <w:numPr>
          <w:ilvl w:val="1"/>
          <w:numId w:val="7"/>
        </w:numPr>
        <w:jc w:val="both"/>
        <w:rPr>
          <w:sz w:val="16"/>
          <w:szCs w:val="16"/>
        </w:rPr>
      </w:pPr>
      <w:r w:rsidRPr="00BA6563">
        <w:rPr>
          <w:sz w:val="16"/>
          <w:szCs w:val="16"/>
        </w:rPr>
        <w:t>einen genehmigten Zertifizierungsmechanismus nach Art 46 Abs. 2 lit. f iVm Art 42 DSGVO.</w:t>
      </w:r>
    </w:p>
    <w:p w14:paraId="691078DB" w14:textId="77777777" w:rsidR="00243BE8" w:rsidRPr="00BA6563" w:rsidRDefault="00243BE8" w:rsidP="00723E0B">
      <w:pPr>
        <w:pStyle w:val="Listenabsatz"/>
        <w:numPr>
          <w:ilvl w:val="1"/>
          <w:numId w:val="7"/>
        </w:numPr>
        <w:jc w:val="both"/>
        <w:rPr>
          <w:sz w:val="16"/>
          <w:szCs w:val="16"/>
        </w:rPr>
      </w:pPr>
      <w:r w:rsidRPr="00BA6563">
        <w:rPr>
          <w:sz w:val="16"/>
          <w:szCs w:val="16"/>
        </w:rPr>
        <w:t>von der Datenschutzbehörde bewilligte Vertragsklauseln nach Art 46 Abs. 3 lit. a DSGVO.</w:t>
      </w:r>
    </w:p>
    <w:p w14:paraId="37F94E0A" w14:textId="77777777" w:rsidR="00243BE8" w:rsidRPr="00BA6563" w:rsidRDefault="00243BE8" w:rsidP="00723E0B">
      <w:pPr>
        <w:pStyle w:val="Listenabsatz"/>
        <w:numPr>
          <w:ilvl w:val="1"/>
          <w:numId w:val="7"/>
        </w:numPr>
        <w:jc w:val="both"/>
        <w:rPr>
          <w:sz w:val="16"/>
          <w:szCs w:val="16"/>
        </w:rPr>
      </w:pPr>
      <w:r w:rsidRPr="00BA6563">
        <w:rPr>
          <w:sz w:val="16"/>
          <w:szCs w:val="16"/>
        </w:rPr>
        <w:t>einer Ausnahme für den Einzelfall nach Art 49 Abs. 1 Unterabsatz 2 DSGVO.</w:t>
      </w:r>
    </w:p>
    <w:p w14:paraId="72339F5C" w14:textId="77777777" w:rsidR="00243BE8" w:rsidRPr="00BA6563" w:rsidRDefault="00243BE8" w:rsidP="00723E0B">
      <w:pPr>
        <w:jc w:val="both"/>
        <w:rPr>
          <w:sz w:val="16"/>
          <w:szCs w:val="16"/>
        </w:rPr>
      </w:pPr>
    </w:p>
    <w:p w14:paraId="4175826F" w14:textId="77777777" w:rsidR="00243BE8" w:rsidRPr="00BA6563" w:rsidRDefault="00141D79" w:rsidP="00723E0B">
      <w:pPr>
        <w:jc w:val="both"/>
        <w:rPr>
          <w:b/>
          <w:sz w:val="16"/>
          <w:szCs w:val="16"/>
        </w:rPr>
      </w:pPr>
      <w:r w:rsidRPr="00BA6563">
        <w:rPr>
          <w:b/>
          <w:sz w:val="16"/>
          <w:szCs w:val="16"/>
        </w:rPr>
        <w:t>6</w:t>
      </w:r>
      <w:r w:rsidR="00243BE8" w:rsidRPr="00BA6563">
        <w:rPr>
          <w:b/>
          <w:sz w:val="16"/>
          <w:szCs w:val="16"/>
        </w:rPr>
        <w:t>.</w:t>
      </w:r>
      <w:r w:rsidR="00243BE8" w:rsidRPr="00BA6563">
        <w:rPr>
          <w:b/>
          <w:sz w:val="16"/>
          <w:szCs w:val="16"/>
        </w:rPr>
        <w:tab/>
        <w:t>SUB-AUFTRAGSVERARBEITER</w:t>
      </w:r>
    </w:p>
    <w:p w14:paraId="5419B976" w14:textId="77777777" w:rsidR="004B6B1B" w:rsidRPr="00BA6563" w:rsidRDefault="004B6B1B" w:rsidP="004B6B1B">
      <w:pPr>
        <w:jc w:val="both"/>
        <w:rPr>
          <w:b/>
          <w:sz w:val="16"/>
          <w:szCs w:val="16"/>
        </w:rPr>
      </w:pPr>
      <w:r w:rsidRPr="00BA6563">
        <w:rPr>
          <w:sz w:val="16"/>
          <w:szCs w:val="16"/>
        </w:rPr>
        <w:t xml:space="preserve">Der </w:t>
      </w:r>
      <w:r w:rsidR="00216A94" w:rsidRPr="00BA6563">
        <w:rPr>
          <w:sz w:val="16"/>
          <w:szCs w:val="16"/>
        </w:rPr>
        <w:t xml:space="preserve">Auftragsverarbeiter </w:t>
      </w:r>
      <w:r w:rsidRPr="00BA6563">
        <w:rPr>
          <w:sz w:val="16"/>
          <w:szCs w:val="16"/>
        </w:rPr>
        <w:t>ist ermächtigt weitere Auftragsverarbeiter für Tätigkeiten innerhalb seines Auftrages hinzuziehen.</w:t>
      </w:r>
    </w:p>
    <w:p w14:paraId="79ECB53C" w14:textId="77777777" w:rsidR="004B6B1B" w:rsidRPr="00BA6563" w:rsidRDefault="004B6B1B" w:rsidP="004B6B1B">
      <w:pPr>
        <w:spacing w:line="256" w:lineRule="auto"/>
        <w:jc w:val="both"/>
        <w:rPr>
          <w:sz w:val="16"/>
          <w:szCs w:val="16"/>
        </w:rPr>
      </w:pPr>
      <w:r w:rsidRPr="00BA6563">
        <w:rPr>
          <w:sz w:val="16"/>
          <w:szCs w:val="16"/>
        </w:rPr>
        <w:t xml:space="preserve">Er hat den </w:t>
      </w:r>
      <w:r w:rsidR="00216A94" w:rsidRPr="00BA6563">
        <w:rPr>
          <w:sz w:val="16"/>
          <w:szCs w:val="16"/>
        </w:rPr>
        <w:t xml:space="preserve">Verantwortlichen </w:t>
      </w:r>
      <w:r w:rsidRPr="00BA6563">
        <w:rPr>
          <w:sz w:val="16"/>
          <w:szCs w:val="16"/>
        </w:rPr>
        <w:t xml:space="preserve">von der beabsichtigten Heranziehung eines Sub- Auftragsverarbeiters so rechtzeitig zu verständigen, dass er dies allenfalls untersagen kann. Der </w:t>
      </w:r>
      <w:r w:rsidR="00216A94" w:rsidRPr="00BA6563">
        <w:rPr>
          <w:sz w:val="16"/>
          <w:szCs w:val="16"/>
        </w:rPr>
        <w:t xml:space="preserve">Auftragsverarbeiter </w:t>
      </w:r>
      <w:r w:rsidRPr="00BA6563">
        <w:rPr>
          <w:sz w:val="16"/>
          <w:szCs w:val="16"/>
        </w:rPr>
        <w:t xml:space="preserve">schließt die erforderlichen Vereinbarungen im Sinne des Art 28 Abs. 4 DSGVO mit dem Sub-Auftragsverarbeiter ab. Dabei ist sicherzustellen, dass der Sub- Auftragsverarbeiter dieselben Verpflichtungen eingeht, die dem </w:t>
      </w:r>
      <w:r w:rsidR="00216A94" w:rsidRPr="00BA6563">
        <w:rPr>
          <w:sz w:val="16"/>
          <w:szCs w:val="16"/>
        </w:rPr>
        <w:t xml:space="preserve">Auftragsverarbeiter </w:t>
      </w:r>
      <w:r w:rsidRPr="00BA6563">
        <w:rPr>
          <w:sz w:val="16"/>
          <w:szCs w:val="16"/>
        </w:rPr>
        <w:t xml:space="preserve">auf Grund dieser Vereinbarung obliegen. Kommt der Sub-Auftragsverarbeiter seinen Datenschutzpflichten nicht nach, so haftet der </w:t>
      </w:r>
      <w:r w:rsidR="00216A94" w:rsidRPr="00BA6563">
        <w:rPr>
          <w:sz w:val="16"/>
          <w:szCs w:val="16"/>
        </w:rPr>
        <w:t xml:space="preserve">Auftragsverarbeiter </w:t>
      </w:r>
      <w:r w:rsidRPr="00BA6563">
        <w:rPr>
          <w:sz w:val="16"/>
          <w:szCs w:val="16"/>
        </w:rPr>
        <w:t xml:space="preserve">gegenüber dem </w:t>
      </w:r>
      <w:r w:rsidR="00216A94" w:rsidRPr="00BA6563">
        <w:rPr>
          <w:sz w:val="16"/>
          <w:szCs w:val="16"/>
        </w:rPr>
        <w:t xml:space="preserve">Verantwortlichen </w:t>
      </w:r>
      <w:r w:rsidRPr="00BA6563">
        <w:rPr>
          <w:sz w:val="16"/>
          <w:szCs w:val="16"/>
        </w:rPr>
        <w:t>für die Einhaltung der Pflichten des Sub-Auftragsverarbeiters.</w:t>
      </w:r>
    </w:p>
    <w:p w14:paraId="08F1C90B" w14:textId="77777777" w:rsidR="00832E07" w:rsidRPr="00BA6563" w:rsidRDefault="00832E07" w:rsidP="00832E07">
      <w:pPr>
        <w:jc w:val="both"/>
        <w:rPr>
          <w:b/>
          <w:sz w:val="16"/>
          <w:szCs w:val="16"/>
        </w:rPr>
      </w:pPr>
      <w:r w:rsidRPr="00BA6563">
        <w:rPr>
          <w:b/>
          <w:sz w:val="16"/>
          <w:szCs w:val="16"/>
        </w:rPr>
        <w:t>7.</w:t>
      </w:r>
      <w:r w:rsidRPr="00BA6563">
        <w:rPr>
          <w:b/>
          <w:sz w:val="16"/>
          <w:szCs w:val="16"/>
        </w:rPr>
        <w:tab/>
        <w:t>DATENSCHUTZBEAUFTRAGTER</w:t>
      </w:r>
    </w:p>
    <w:p w14:paraId="3EBA636B" w14:textId="13B232DE" w:rsidR="00832E07" w:rsidRPr="00BA6563" w:rsidRDefault="00832E07" w:rsidP="004B6B1B">
      <w:pPr>
        <w:spacing w:line="256" w:lineRule="auto"/>
        <w:jc w:val="both"/>
        <w:rPr>
          <w:sz w:val="16"/>
          <w:szCs w:val="16"/>
        </w:rPr>
      </w:pPr>
      <w:r w:rsidRPr="00BA6563">
        <w:rPr>
          <w:sz w:val="16"/>
          <w:szCs w:val="16"/>
        </w:rPr>
        <w:t>Der Auftragsverarbeiter hat in Rahmen seiner Tätigkeit keinen Datenschutzbeauftragten im Sinne des Art. 37 DSGVO (kurz DPO) benannt. Für etwaige Fragen im Rahmen der Umsetzung der geltenden gesetzlichen Bestimmungen für den Schutz personenbezogener Daten wurde ein interner Beauftragter ernannt. Dieser ist unter der allgemeinen Emailadresse erreichbar.</w:t>
      </w:r>
    </w:p>
    <w:p w14:paraId="0F84D119" w14:textId="77777777" w:rsidR="00832E07" w:rsidRPr="00BA6563" w:rsidRDefault="00832E07" w:rsidP="00832E07">
      <w:pPr>
        <w:jc w:val="both"/>
        <w:rPr>
          <w:b/>
          <w:sz w:val="16"/>
          <w:szCs w:val="16"/>
        </w:rPr>
      </w:pPr>
      <w:r w:rsidRPr="00BA6563">
        <w:rPr>
          <w:b/>
          <w:sz w:val="16"/>
          <w:szCs w:val="16"/>
        </w:rPr>
        <w:t>8.</w:t>
      </w:r>
      <w:r w:rsidRPr="00BA6563">
        <w:rPr>
          <w:b/>
          <w:sz w:val="16"/>
          <w:szCs w:val="16"/>
        </w:rPr>
        <w:tab/>
        <w:t>UNTERSUCHUNGEN UND KONTROLLEN DES VERANTWORTLICHEN</w:t>
      </w:r>
    </w:p>
    <w:p w14:paraId="75565BA9" w14:textId="77777777" w:rsidR="00832E07" w:rsidRPr="00BA6563" w:rsidRDefault="00832E07" w:rsidP="004B6B1B">
      <w:pPr>
        <w:spacing w:line="256" w:lineRule="auto"/>
        <w:jc w:val="both"/>
        <w:rPr>
          <w:sz w:val="16"/>
          <w:szCs w:val="16"/>
        </w:rPr>
      </w:pPr>
      <w:r w:rsidRPr="00BA6563">
        <w:rPr>
          <w:sz w:val="16"/>
          <w:szCs w:val="16"/>
        </w:rPr>
        <w:t>Der Auftragsverarbeiter verpflichtet sich alle notwendigen Nachweise für die Einhaltung des vorliegenden Vertrages, sowie der geltenden gesetzlichen Bestimmungen, die auf den vorliegenden Vertrag anwendbar sind, zu erbringen.</w:t>
      </w:r>
    </w:p>
    <w:p w14:paraId="0D074959" w14:textId="77777777" w:rsidR="00832E07" w:rsidRPr="00BA6563" w:rsidRDefault="00832E07" w:rsidP="004B6B1B">
      <w:pPr>
        <w:spacing w:line="256" w:lineRule="auto"/>
        <w:jc w:val="both"/>
        <w:rPr>
          <w:sz w:val="16"/>
          <w:szCs w:val="16"/>
        </w:rPr>
      </w:pPr>
      <w:r w:rsidRPr="00BA6563">
        <w:rPr>
          <w:sz w:val="16"/>
          <w:szCs w:val="16"/>
        </w:rPr>
        <w:t>Der Verantwortliche hat das Recht – auf begründete schriftliche Anfrage, die mindestens 7 Tage vor der Inspektion dem Auftragsverarbeiter zugestellt sein muss – auf Zutritt zu den Lokalen, in denen der Auftragsverarbeiter Verarbeitungen personenbezogener Daten im Auftrag des Verantwortlichen erfolgen. Der Zutritt hat während der Bürozeiten an normalen Arbeitstagen zu erfolgen.</w:t>
      </w:r>
    </w:p>
    <w:p w14:paraId="6B95A4FC" w14:textId="77777777" w:rsidR="00832E07" w:rsidRPr="00BA6563" w:rsidRDefault="00832E07" w:rsidP="004B6B1B">
      <w:pPr>
        <w:spacing w:line="256" w:lineRule="auto"/>
        <w:jc w:val="both"/>
        <w:rPr>
          <w:sz w:val="16"/>
          <w:szCs w:val="16"/>
        </w:rPr>
      </w:pPr>
      <w:r w:rsidRPr="00BA6563">
        <w:rPr>
          <w:sz w:val="16"/>
          <w:szCs w:val="16"/>
        </w:rPr>
        <w:t xml:space="preserve">Der Auftragsverarbeiter hat das Recht den Zutritt zu beschränken oder zu verwehren, wenn dies für einen besseren und effektiven Schutz der personenbezogenen Daten angebracht oder notwendig ist. Der Auftragsverarbeiter hat das Recht vom Verantwortlichen eine Verschwiegenheitsverpflichtung zu verlangen und anderenfalls den Zutritt zu den Verarbeitungsräumen zu verwehren. Verantwortlichen, die in einer direkten Wettbewerbsbeziehung zum Auftragsverarbeiter stehen, </w:t>
      </w:r>
      <w:r w:rsidR="005C63A2" w:rsidRPr="00BA6563">
        <w:rPr>
          <w:sz w:val="16"/>
          <w:szCs w:val="16"/>
        </w:rPr>
        <w:t>kann die Ausübung des Zutrittsrechts verwehrt werden.</w:t>
      </w:r>
    </w:p>
    <w:p w14:paraId="66E74697" w14:textId="77777777" w:rsidR="005C63A2" w:rsidRPr="00BA6563" w:rsidRDefault="005C63A2" w:rsidP="005C63A2">
      <w:pPr>
        <w:jc w:val="both"/>
        <w:rPr>
          <w:b/>
          <w:sz w:val="16"/>
          <w:szCs w:val="16"/>
        </w:rPr>
      </w:pPr>
      <w:r w:rsidRPr="00BA6563">
        <w:rPr>
          <w:b/>
          <w:sz w:val="16"/>
          <w:szCs w:val="16"/>
        </w:rPr>
        <w:t>9.</w:t>
      </w:r>
      <w:r w:rsidRPr="00BA6563">
        <w:rPr>
          <w:b/>
          <w:sz w:val="16"/>
          <w:szCs w:val="16"/>
        </w:rPr>
        <w:tab/>
        <w:t>SCHLUSSBESTIMMUNGEN</w:t>
      </w:r>
    </w:p>
    <w:p w14:paraId="518BF030" w14:textId="77777777" w:rsidR="00832E07" w:rsidRPr="00BA6563" w:rsidRDefault="005C63A2" w:rsidP="004B6B1B">
      <w:pPr>
        <w:spacing w:line="256" w:lineRule="auto"/>
        <w:jc w:val="both"/>
        <w:rPr>
          <w:sz w:val="16"/>
          <w:szCs w:val="16"/>
        </w:rPr>
      </w:pPr>
      <w:r w:rsidRPr="00BA6563">
        <w:rPr>
          <w:sz w:val="16"/>
          <w:szCs w:val="16"/>
        </w:rPr>
        <w:t>Der vorliegende Vertrag ist von den Parteien im Sinne des Art. 28 DSGVO abgeschlossen.</w:t>
      </w:r>
    </w:p>
    <w:p w14:paraId="008A3968" w14:textId="77777777" w:rsidR="005C63A2" w:rsidRPr="00BA6563" w:rsidRDefault="005C63A2" w:rsidP="004B6B1B">
      <w:pPr>
        <w:spacing w:line="256" w:lineRule="auto"/>
        <w:jc w:val="both"/>
        <w:rPr>
          <w:sz w:val="16"/>
          <w:szCs w:val="16"/>
        </w:rPr>
      </w:pPr>
      <w:r w:rsidRPr="00BA6563">
        <w:rPr>
          <w:sz w:val="16"/>
          <w:szCs w:val="16"/>
        </w:rPr>
        <w:t>Die Ungültigkeit oder Unwirksamkeit einzelner Teile ist auf die betroffenen Klauseln beschränkt und bewirkt nicht die Ungültigkeit bzw. Unwirksamkeit des gesamten Vertragswerkes.</w:t>
      </w:r>
    </w:p>
    <w:p w14:paraId="51C907B2" w14:textId="77777777" w:rsidR="005C63A2" w:rsidRPr="00BA6563" w:rsidRDefault="005C63A2" w:rsidP="005C63A2">
      <w:pPr>
        <w:spacing w:line="256" w:lineRule="auto"/>
        <w:jc w:val="both"/>
        <w:rPr>
          <w:sz w:val="16"/>
          <w:szCs w:val="16"/>
        </w:rPr>
      </w:pPr>
      <w:r w:rsidRPr="00BA6563">
        <w:rPr>
          <w:sz w:val="16"/>
          <w:szCs w:val="16"/>
        </w:rPr>
        <w:t>Änderungen am vorliegenden Vertragswerk sind einvernehmlich und in schriftlicher Form zu erfolgen. Ausgenommen sind jene einseitigen Änderungen, die für die vollumfängliche Umsetzung des Datenschutzrechtes notwendig sind.</w:t>
      </w:r>
    </w:p>
    <w:p w14:paraId="28392B5B" w14:textId="77777777" w:rsidR="00C91EF3" w:rsidRPr="00BA6563" w:rsidRDefault="00C91EF3" w:rsidP="005C63A2">
      <w:pPr>
        <w:spacing w:line="256" w:lineRule="auto"/>
        <w:jc w:val="both"/>
        <w:rPr>
          <w:sz w:val="16"/>
          <w:szCs w:val="16"/>
        </w:rPr>
      </w:pPr>
      <w:r w:rsidRPr="00BA6563">
        <w:rPr>
          <w:sz w:val="16"/>
          <w:szCs w:val="16"/>
        </w:rPr>
        <w:lastRenderedPageBreak/>
        <w:t xml:space="preserve">Für allen in diesem Dokument nicht berücksichtigen Punkte wird auf die Europäische Datenschutzgrundverordnung UE 629/2016 verwiesen und dem entsprechenden italienischen </w:t>
      </w:r>
      <w:r w:rsidR="00AD0441" w:rsidRPr="00BA6563">
        <w:rPr>
          <w:sz w:val="16"/>
          <w:szCs w:val="16"/>
        </w:rPr>
        <w:t>Verordnungen</w:t>
      </w:r>
      <w:r w:rsidRPr="00BA6563">
        <w:rPr>
          <w:sz w:val="16"/>
          <w:szCs w:val="16"/>
        </w:rPr>
        <w:t xml:space="preserve"> hierzu für alle weiteren hier nicht genannten Punkte gelten die Bestimmungen des italienischen Zivilgesetzbuch</w:t>
      </w:r>
      <w:r w:rsidR="004D6EE2" w:rsidRPr="00BA6563">
        <w:rPr>
          <w:sz w:val="16"/>
          <w:szCs w:val="16"/>
        </w:rPr>
        <w:t xml:space="preserve">es </w:t>
      </w:r>
      <w:r w:rsidRPr="00BA6563">
        <w:rPr>
          <w:sz w:val="16"/>
          <w:szCs w:val="16"/>
        </w:rPr>
        <w:t>verwiesen.</w:t>
      </w:r>
    </w:p>
    <w:p w14:paraId="34411262" w14:textId="77777777" w:rsidR="006514E1" w:rsidRPr="00BA6563" w:rsidRDefault="006514E1" w:rsidP="00723E0B">
      <w:pPr>
        <w:jc w:val="both"/>
        <w:rPr>
          <w:sz w:val="16"/>
          <w:szCs w:val="16"/>
        </w:rPr>
      </w:pPr>
      <w:r w:rsidRPr="00BA6563">
        <w:rPr>
          <w:sz w:val="16"/>
          <w:szCs w:val="16"/>
        </w:rPr>
        <w:t>Gelesen, angenommen und unterzeichnet</w:t>
      </w:r>
    </w:p>
    <w:p w14:paraId="3F6B08A7" w14:textId="77777777" w:rsidR="006514E1" w:rsidRPr="00BA6563" w:rsidRDefault="006514E1" w:rsidP="00723E0B">
      <w:pPr>
        <w:jc w:val="both"/>
        <w:rPr>
          <w:sz w:val="16"/>
          <w:szCs w:val="16"/>
        </w:rPr>
      </w:pPr>
    </w:p>
    <w:p w14:paraId="0837BA59" w14:textId="77777777" w:rsidR="00243BE8" w:rsidRPr="00BA6563" w:rsidRDefault="00243BE8" w:rsidP="00723E0B">
      <w:pPr>
        <w:jc w:val="both"/>
        <w:rPr>
          <w:sz w:val="16"/>
          <w:szCs w:val="16"/>
        </w:rPr>
      </w:pPr>
    </w:p>
    <w:p w14:paraId="66AA25F5" w14:textId="77777777" w:rsidR="00BA6563" w:rsidRPr="00881A06" w:rsidRDefault="00BA6563" w:rsidP="00BA6563">
      <w:pPr>
        <w:jc w:val="both"/>
        <w:rPr>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A6563" w:rsidRPr="0034260B" w14:paraId="131C6148" w14:textId="77777777" w:rsidTr="00416844">
        <w:tc>
          <w:tcPr>
            <w:tcW w:w="4531" w:type="dxa"/>
          </w:tcPr>
          <w:p w14:paraId="287F1AA5" w14:textId="77777777" w:rsidR="00BA6563" w:rsidRPr="00425A2D" w:rsidRDefault="00BA6563" w:rsidP="00416844">
            <w:pPr>
              <w:jc w:val="both"/>
              <w:rPr>
                <w:sz w:val="16"/>
                <w:szCs w:val="16"/>
                <w:highlight w:val="yellow"/>
              </w:rPr>
            </w:pPr>
            <w:r w:rsidRPr="00425A2D">
              <w:rPr>
                <w:sz w:val="16"/>
                <w:szCs w:val="16"/>
                <w:highlight w:val="yellow"/>
              </w:rPr>
              <w:t>[Ort], am [Datum]</w:t>
            </w:r>
          </w:p>
        </w:tc>
        <w:tc>
          <w:tcPr>
            <w:tcW w:w="4531" w:type="dxa"/>
          </w:tcPr>
          <w:p w14:paraId="2F2E0256" w14:textId="77777777" w:rsidR="00BA6563" w:rsidRPr="0034260B" w:rsidRDefault="00BA6563" w:rsidP="00416844">
            <w:pPr>
              <w:jc w:val="both"/>
              <w:rPr>
                <w:sz w:val="16"/>
                <w:szCs w:val="16"/>
              </w:rPr>
            </w:pPr>
            <w:r w:rsidRPr="00425A2D">
              <w:rPr>
                <w:sz w:val="16"/>
                <w:szCs w:val="16"/>
                <w:highlight w:val="yellow"/>
              </w:rPr>
              <w:t>[Ort], am [Datum]</w:t>
            </w:r>
          </w:p>
        </w:tc>
      </w:tr>
      <w:tr w:rsidR="00BA6563" w:rsidRPr="0034260B" w14:paraId="5553CC01" w14:textId="77777777" w:rsidTr="00416844">
        <w:tc>
          <w:tcPr>
            <w:tcW w:w="4531" w:type="dxa"/>
          </w:tcPr>
          <w:p w14:paraId="42CCB7EF" w14:textId="77777777" w:rsidR="00BA6563" w:rsidRPr="0034260B" w:rsidRDefault="00BA6563" w:rsidP="00416844">
            <w:pPr>
              <w:jc w:val="both"/>
              <w:rPr>
                <w:sz w:val="16"/>
                <w:szCs w:val="16"/>
              </w:rPr>
            </w:pPr>
            <w:r w:rsidRPr="0034260B">
              <w:rPr>
                <w:sz w:val="16"/>
                <w:szCs w:val="16"/>
              </w:rPr>
              <w:t>Für den Auftraggeber:</w:t>
            </w:r>
          </w:p>
        </w:tc>
        <w:tc>
          <w:tcPr>
            <w:tcW w:w="4531" w:type="dxa"/>
          </w:tcPr>
          <w:p w14:paraId="42B92F2E" w14:textId="77777777" w:rsidR="00BA6563" w:rsidRPr="0034260B" w:rsidRDefault="00BA6563" w:rsidP="00416844">
            <w:pPr>
              <w:jc w:val="both"/>
              <w:rPr>
                <w:sz w:val="16"/>
                <w:szCs w:val="16"/>
              </w:rPr>
            </w:pPr>
            <w:r w:rsidRPr="0034260B">
              <w:rPr>
                <w:sz w:val="16"/>
                <w:szCs w:val="16"/>
              </w:rPr>
              <w:t>Für den Auftragnehmer:</w:t>
            </w:r>
          </w:p>
        </w:tc>
      </w:tr>
      <w:tr w:rsidR="00BA6563" w:rsidRPr="0034260B" w14:paraId="670B8511" w14:textId="77777777" w:rsidTr="00416844">
        <w:tc>
          <w:tcPr>
            <w:tcW w:w="4531" w:type="dxa"/>
          </w:tcPr>
          <w:p w14:paraId="0AC62978" w14:textId="77777777" w:rsidR="00BA6563" w:rsidRPr="0034260B" w:rsidRDefault="00BA6563" w:rsidP="00416844">
            <w:pPr>
              <w:jc w:val="both"/>
              <w:rPr>
                <w:sz w:val="16"/>
                <w:szCs w:val="16"/>
              </w:rPr>
            </w:pPr>
          </w:p>
          <w:p w14:paraId="6F3191AB" w14:textId="77777777" w:rsidR="00BA6563" w:rsidRPr="0034260B" w:rsidRDefault="00BA6563" w:rsidP="00416844">
            <w:pPr>
              <w:jc w:val="both"/>
              <w:rPr>
                <w:sz w:val="16"/>
                <w:szCs w:val="16"/>
              </w:rPr>
            </w:pPr>
          </w:p>
          <w:p w14:paraId="5BAE4C59" w14:textId="77777777" w:rsidR="00BA6563" w:rsidRPr="0034260B" w:rsidRDefault="00BA6563" w:rsidP="00416844">
            <w:pPr>
              <w:jc w:val="both"/>
              <w:rPr>
                <w:sz w:val="16"/>
                <w:szCs w:val="16"/>
              </w:rPr>
            </w:pPr>
            <w:r w:rsidRPr="0034260B">
              <w:rPr>
                <w:sz w:val="16"/>
                <w:szCs w:val="16"/>
              </w:rPr>
              <w:t>…………………………………………………………….</w:t>
            </w:r>
          </w:p>
        </w:tc>
        <w:tc>
          <w:tcPr>
            <w:tcW w:w="4531" w:type="dxa"/>
          </w:tcPr>
          <w:p w14:paraId="48B3DCA8" w14:textId="77777777" w:rsidR="00BA6563" w:rsidRPr="0034260B" w:rsidRDefault="00BA6563" w:rsidP="00416844">
            <w:pPr>
              <w:jc w:val="both"/>
              <w:rPr>
                <w:sz w:val="16"/>
                <w:szCs w:val="16"/>
              </w:rPr>
            </w:pPr>
          </w:p>
          <w:p w14:paraId="3724E935" w14:textId="77777777" w:rsidR="00BA6563" w:rsidRPr="0034260B" w:rsidRDefault="00BA6563" w:rsidP="00416844">
            <w:pPr>
              <w:jc w:val="both"/>
              <w:rPr>
                <w:sz w:val="16"/>
                <w:szCs w:val="16"/>
              </w:rPr>
            </w:pPr>
          </w:p>
          <w:p w14:paraId="1E13575E" w14:textId="77777777" w:rsidR="00BA6563" w:rsidRPr="0034260B" w:rsidRDefault="00BA6563" w:rsidP="00416844">
            <w:pPr>
              <w:jc w:val="both"/>
              <w:rPr>
                <w:sz w:val="16"/>
                <w:szCs w:val="16"/>
              </w:rPr>
            </w:pPr>
            <w:r w:rsidRPr="0034260B">
              <w:rPr>
                <w:sz w:val="16"/>
                <w:szCs w:val="16"/>
              </w:rPr>
              <w:t>…………………………………………………………….</w:t>
            </w:r>
          </w:p>
        </w:tc>
      </w:tr>
      <w:tr w:rsidR="00BA6563" w:rsidRPr="0034260B" w14:paraId="43F6DA86" w14:textId="77777777" w:rsidTr="00416844">
        <w:tc>
          <w:tcPr>
            <w:tcW w:w="4531" w:type="dxa"/>
          </w:tcPr>
          <w:p w14:paraId="3FFCC7CD" w14:textId="77777777" w:rsidR="00BA6563" w:rsidRPr="00425A2D" w:rsidRDefault="00BA6563" w:rsidP="00416844">
            <w:pPr>
              <w:jc w:val="both"/>
              <w:rPr>
                <w:sz w:val="16"/>
                <w:szCs w:val="16"/>
                <w:highlight w:val="yellow"/>
                <w:lang w:val="en-GB"/>
              </w:rPr>
            </w:pPr>
            <w:r w:rsidRPr="00425A2D">
              <w:rPr>
                <w:sz w:val="16"/>
                <w:szCs w:val="16"/>
                <w:highlight w:val="yellow"/>
              </w:rPr>
              <w:t>[Name]</w:t>
            </w:r>
          </w:p>
        </w:tc>
        <w:tc>
          <w:tcPr>
            <w:tcW w:w="4531" w:type="dxa"/>
          </w:tcPr>
          <w:p w14:paraId="5F89C928" w14:textId="77777777" w:rsidR="00BA6563" w:rsidRPr="0034260B" w:rsidRDefault="00BA6563" w:rsidP="00416844">
            <w:pPr>
              <w:jc w:val="both"/>
              <w:rPr>
                <w:sz w:val="16"/>
                <w:szCs w:val="16"/>
              </w:rPr>
            </w:pPr>
            <w:r w:rsidRPr="00425A2D">
              <w:rPr>
                <w:sz w:val="16"/>
                <w:szCs w:val="16"/>
                <w:highlight w:val="yellow"/>
              </w:rPr>
              <w:t>[Name]</w:t>
            </w:r>
          </w:p>
        </w:tc>
      </w:tr>
    </w:tbl>
    <w:p w14:paraId="1B08D9A1" w14:textId="77777777" w:rsidR="00243BE8" w:rsidRPr="00BA6563" w:rsidRDefault="00243BE8" w:rsidP="00723E0B">
      <w:pPr>
        <w:jc w:val="both"/>
        <w:rPr>
          <w:sz w:val="16"/>
          <w:szCs w:val="16"/>
        </w:rPr>
      </w:pPr>
    </w:p>
    <w:p w14:paraId="3D91B8B3" w14:textId="6A8CE873" w:rsidR="00243BE8" w:rsidRPr="00BA6563" w:rsidRDefault="00243BE8" w:rsidP="00723E0B">
      <w:pPr>
        <w:jc w:val="both"/>
        <w:rPr>
          <w:sz w:val="16"/>
          <w:szCs w:val="16"/>
        </w:rPr>
      </w:pPr>
    </w:p>
    <w:sectPr w:rsidR="00243BE8" w:rsidRPr="00BA6563" w:rsidSect="00BA6ECD">
      <w:headerReference w:type="default" r:id="rId8"/>
      <w:footerReference w:type="default" r:id="rId9"/>
      <w:pgSz w:w="11906" w:h="16838"/>
      <w:pgMar w:top="1701" w:right="1417" w:bottom="1134" w:left="1417" w:header="708"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0E599" w14:textId="77777777" w:rsidR="00381D70" w:rsidRDefault="00381D70" w:rsidP="008770E9">
      <w:pPr>
        <w:spacing w:after="0" w:line="240" w:lineRule="auto"/>
      </w:pPr>
      <w:r>
        <w:separator/>
      </w:r>
    </w:p>
  </w:endnote>
  <w:endnote w:type="continuationSeparator" w:id="0">
    <w:p w14:paraId="31F262AA" w14:textId="77777777" w:rsidR="00381D70" w:rsidRDefault="00381D70" w:rsidP="00877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6C76B" w14:textId="58B4306A" w:rsidR="006B5E62" w:rsidRPr="00723E0B" w:rsidRDefault="00BA6563" w:rsidP="00723E0B">
    <w:pPr>
      <w:tabs>
        <w:tab w:val="left" w:pos="735"/>
        <w:tab w:val="center" w:pos="4550"/>
        <w:tab w:val="left" w:pos="5818"/>
        <w:tab w:val="right" w:pos="8812"/>
      </w:tabs>
      <w:ind w:right="260"/>
    </w:pPr>
    <w:r>
      <w:rPr>
        <w:rFonts w:cstheme="minorHAnsi"/>
        <w:color w:val="000000" w:themeColor="text1"/>
        <w:spacing w:val="60"/>
        <w:sz w:val="20"/>
        <w:szCs w:val="24"/>
      </w:rPr>
      <w:tab/>
    </w:r>
    <w:r w:rsidR="006B5E62">
      <w:rPr>
        <w:rFonts w:cstheme="minorHAnsi"/>
        <w:color w:val="000000" w:themeColor="text1"/>
        <w:spacing w:val="60"/>
        <w:sz w:val="20"/>
        <w:szCs w:val="24"/>
      </w:rPr>
      <w:tab/>
    </w:r>
    <w:r w:rsidR="006B5E62">
      <w:rPr>
        <w:rFonts w:cstheme="minorHAnsi"/>
        <w:color w:val="000000" w:themeColor="text1"/>
        <w:spacing w:val="60"/>
        <w:sz w:val="20"/>
        <w:szCs w:val="24"/>
      </w:rPr>
      <w:tab/>
    </w:r>
    <w:r w:rsidR="006B5E62">
      <w:rPr>
        <w:rFonts w:cstheme="minorHAnsi"/>
        <w:color w:val="000000" w:themeColor="text1"/>
        <w:spacing w:val="60"/>
        <w:sz w:val="20"/>
        <w:szCs w:val="24"/>
      </w:rPr>
      <w:tab/>
    </w:r>
    <w:r w:rsidR="006B5E62" w:rsidRPr="00723E0B">
      <w:rPr>
        <w:rFonts w:cstheme="minorHAnsi"/>
        <w:color w:val="000000" w:themeColor="text1"/>
        <w:spacing w:val="60"/>
        <w:sz w:val="20"/>
        <w:szCs w:val="24"/>
      </w:rPr>
      <w:t>Seite</w:t>
    </w:r>
    <w:r w:rsidR="006B5E62" w:rsidRPr="00723E0B">
      <w:rPr>
        <w:rFonts w:cstheme="minorHAnsi"/>
        <w:color w:val="000000" w:themeColor="text1"/>
        <w:sz w:val="20"/>
        <w:szCs w:val="24"/>
      </w:rPr>
      <w:t xml:space="preserve"> </w:t>
    </w:r>
    <w:r w:rsidR="006B5E62" w:rsidRPr="00335E3C">
      <w:rPr>
        <w:rFonts w:cstheme="minorHAnsi"/>
        <w:color w:val="000000" w:themeColor="text1"/>
        <w:sz w:val="20"/>
        <w:szCs w:val="24"/>
      </w:rPr>
      <w:fldChar w:fldCharType="begin"/>
    </w:r>
    <w:r w:rsidR="006B5E62" w:rsidRPr="00723E0B">
      <w:rPr>
        <w:rFonts w:cstheme="minorHAnsi"/>
        <w:color w:val="000000" w:themeColor="text1"/>
        <w:sz w:val="20"/>
        <w:szCs w:val="24"/>
      </w:rPr>
      <w:instrText>PAGE   \* MERGEFORMAT</w:instrText>
    </w:r>
    <w:r w:rsidR="006B5E62" w:rsidRPr="00335E3C">
      <w:rPr>
        <w:rFonts w:cstheme="minorHAnsi"/>
        <w:color w:val="000000" w:themeColor="text1"/>
        <w:sz w:val="20"/>
        <w:szCs w:val="24"/>
      </w:rPr>
      <w:fldChar w:fldCharType="separate"/>
    </w:r>
    <w:r w:rsidR="006B5E62">
      <w:rPr>
        <w:rFonts w:cstheme="minorHAnsi"/>
        <w:noProof/>
        <w:color w:val="000000" w:themeColor="text1"/>
        <w:sz w:val="20"/>
        <w:szCs w:val="24"/>
      </w:rPr>
      <w:t>4</w:t>
    </w:r>
    <w:r w:rsidR="006B5E62" w:rsidRPr="00335E3C">
      <w:rPr>
        <w:rFonts w:cstheme="minorHAnsi"/>
        <w:color w:val="000000" w:themeColor="text1"/>
        <w:sz w:val="20"/>
        <w:szCs w:val="24"/>
      </w:rPr>
      <w:fldChar w:fldCharType="end"/>
    </w:r>
    <w:r w:rsidR="006B5E62" w:rsidRPr="00723E0B">
      <w:rPr>
        <w:rFonts w:cstheme="minorHAnsi"/>
        <w:color w:val="000000" w:themeColor="text1"/>
        <w:sz w:val="20"/>
        <w:szCs w:val="24"/>
      </w:rPr>
      <w:t xml:space="preserve"> | </w:t>
    </w:r>
    <w:r w:rsidR="006B5E62" w:rsidRPr="00335E3C">
      <w:rPr>
        <w:rFonts w:cstheme="minorHAnsi"/>
        <w:color w:val="000000" w:themeColor="text1"/>
        <w:sz w:val="20"/>
        <w:szCs w:val="24"/>
      </w:rPr>
      <w:fldChar w:fldCharType="begin"/>
    </w:r>
    <w:r w:rsidR="006B5E62" w:rsidRPr="00723E0B">
      <w:rPr>
        <w:rFonts w:cstheme="minorHAnsi"/>
        <w:color w:val="000000" w:themeColor="text1"/>
        <w:sz w:val="20"/>
        <w:szCs w:val="24"/>
      </w:rPr>
      <w:instrText>NUMPAGES  \* Arabic  \* MERGEFORMAT</w:instrText>
    </w:r>
    <w:r w:rsidR="006B5E62" w:rsidRPr="00335E3C">
      <w:rPr>
        <w:rFonts w:cstheme="minorHAnsi"/>
        <w:color w:val="000000" w:themeColor="text1"/>
        <w:sz w:val="20"/>
        <w:szCs w:val="24"/>
      </w:rPr>
      <w:fldChar w:fldCharType="separate"/>
    </w:r>
    <w:r w:rsidR="006B5E62">
      <w:rPr>
        <w:rFonts w:cstheme="minorHAnsi"/>
        <w:noProof/>
        <w:color w:val="000000" w:themeColor="text1"/>
        <w:sz w:val="20"/>
        <w:szCs w:val="24"/>
      </w:rPr>
      <w:t>5</w:t>
    </w:r>
    <w:r w:rsidR="006B5E62" w:rsidRPr="00335E3C">
      <w:rPr>
        <w:rFonts w:cstheme="minorHAnsi"/>
        <w:color w:val="000000" w:themeColor="text1"/>
        <w:sz w:val="20"/>
        <w:szCs w:val="24"/>
      </w:rPr>
      <w:fldChar w:fldCharType="end"/>
    </w:r>
  </w:p>
  <w:p w14:paraId="5D6D1A3A" w14:textId="77777777" w:rsidR="006B5E62" w:rsidRDefault="006B5E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B1026" w14:textId="77777777" w:rsidR="00381D70" w:rsidRDefault="00381D70" w:rsidP="008770E9">
      <w:pPr>
        <w:spacing w:after="0" w:line="240" w:lineRule="auto"/>
      </w:pPr>
      <w:r>
        <w:separator/>
      </w:r>
    </w:p>
  </w:footnote>
  <w:footnote w:type="continuationSeparator" w:id="0">
    <w:p w14:paraId="422E1D16" w14:textId="77777777" w:rsidR="00381D70" w:rsidRDefault="00381D70" w:rsidP="00877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bottom w:val="single" w:sz="4" w:space="0" w:color="auto"/>
      </w:tblBorders>
      <w:tblLayout w:type="fixed"/>
      <w:tblCellMar>
        <w:left w:w="71" w:type="dxa"/>
        <w:right w:w="71" w:type="dxa"/>
      </w:tblCellMar>
      <w:tblLook w:val="0000" w:firstRow="0" w:lastRow="0" w:firstColumn="0" w:lastColumn="0" w:noHBand="0" w:noVBand="0"/>
    </w:tblPr>
    <w:tblGrid>
      <w:gridCol w:w="3692"/>
      <w:gridCol w:w="6021"/>
    </w:tblGrid>
    <w:tr w:rsidR="006B5E62" w:rsidRPr="00C800FE" w14:paraId="1ED0FCAA" w14:textId="77777777" w:rsidTr="006B5E62">
      <w:trPr>
        <w:cantSplit/>
        <w:trHeight w:val="987"/>
        <w:jc w:val="center"/>
      </w:trPr>
      <w:tc>
        <w:tcPr>
          <w:tcW w:w="3692" w:type="dxa"/>
        </w:tcPr>
        <w:p w14:paraId="74E498C0" w14:textId="77777777" w:rsidR="006B5E62" w:rsidRPr="00FE6328" w:rsidRDefault="006B5E62" w:rsidP="00723E0B">
          <w:pPr>
            <w:rPr>
              <w:rFonts w:ascii="Century Gothic" w:hAnsi="Century Gothic"/>
              <w:b/>
              <w:noProof/>
              <w:sz w:val="20"/>
            </w:rPr>
          </w:pPr>
        </w:p>
      </w:tc>
      <w:tc>
        <w:tcPr>
          <w:tcW w:w="6021" w:type="dxa"/>
          <w:vAlign w:val="center"/>
        </w:tcPr>
        <w:p w14:paraId="00C4F3FE" w14:textId="77777777" w:rsidR="006B5E62" w:rsidRPr="00C800FE" w:rsidRDefault="006B5E62" w:rsidP="00723E0B">
          <w:pPr>
            <w:pStyle w:val="Kopfzeile"/>
            <w:tabs>
              <w:tab w:val="clear" w:pos="4536"/>
              <w:tab w:val="center" w:pos="5882"/>
            </w:tabs>
            <w:jc w:val="right"/>
            <w:rPr>
              <w:rFonts w:cstheme="minorHAnsi"/>
              <w:sz w:val="32"/>
              <w:szCs w:val="32"/>
              <w:lang w:val="en-US"/>
            </w:rPr>
          </w:pPr>
          <w:r w:rsidRPr="006043F8">
            <w:rPr>
              <w:rFonts w:cstheme="minorHAnsi"/>
              <w:sz w:val="32"/>
              <w:szCs w:val="32"/>
            </w:rPr>
            <w:fldChar w:fldCharType="begin"/>
          </w:r>
          <w:r w:rsidRPr="00C800FE">
            <w:rPr>
              <w:rFonts w:cstheme="minorHAnsi"/>
              <w:sz w:val="32"/>
              <w:szCs w:val="32"/>
              <w:lang w:val="en-US"/>
            </w:rPr>
            <w:instrText xml:space="preserve"> FILENAME   \* MERGEFORMAT </w:instrText>
          </w:r>
          <w:r w:rsidRPr="006043F8">
            <w:rPr>
              <w:rFonts w:cstheme="minorHAnsi"/>
              <w:sz w:val="32"/>
              <w:szCs w:val="32"/>
            </w:rPr>
            <w:fldChar w:fldCharType="separate"/>
          </w:r>
          <w:r>
            <w:rPr>
              <w:rFonts w:cstheme="minorHAnsi"/>
              <w:noProof/>
              <w:sz w:val="32"/>
              <w:szCs w:val="32"/>
              <w:lang w:val="en-US"/>
            </w:rPr>
            <w:t xml:space="preserve">DSGVO Vertrag Auftragsverarbeitung  </w:t>
          </w:r>
          <w:r w:rsidRPr="006043F8">
            <w:rPr>
              <w:rFonts w:cstheme="minorHAnsi"/>
              <w:sz w:val="32"/>
              <w:szCs w:val="32"/>
            </w:rPr>
            <w:fldChar w:fldCharType="end"/>
          </w:r>
        </w:p>
      </w:tc>
    </w:tr>
  </w:tbl>
  <w:p w14:paraId="5279D1BC" w14:textId="77777777" w:rsidR="006B5E62" w:rsidRDefault="006B5E6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3ECCCA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5AA7F93"/>
    <w:multiLevelType w:val="hybridMultilevel"/>
    <w:tmpl w:val="AD169DD2"/>
    <w:lvl w:ilvl="0" w:tplc="07CC6F0E">
      <w:start w:val="1"/>
      <w:numFmt w:val="decimal"/>
      <w:lvlText w:val="%1."/>
      <w:lvlJc w:val="left"/>
      <w:pPr>
        <w:ind w:left="720" w:hanging="360"/>
      </w:pPr>
      <w:rPr>
        <w:rFonts w:hint="default"/>
        <w:sz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AC212C"/>
    <w:multiLevelType w:val="hybridMultilevel"/>
    <w:tmpl w:val="B7B6626C"/>
    <w:lvl w:ilvl="0" w:tplc="6B620BD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AA219F"/>
    <w:multiLevelType w:val="hybridMultilevel"/>
    <w:tmpl w:val="427ACFDC"/>
    <w:lvl w:ilvl="0" w:tplc="6B620BD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E2F4CF9"/>
    <w:multiLevelType w:val="hybridMultilevel"/>
    <w:tmpl w:val="5FAE28C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3A010A"/>
    <w:multiLevelType w:val="hybridMultilevel"/>
    <w:tmpl w:val="0062F040"/>
    <w:lvl w:ilvl="0" w:tplc="D0B2E94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B874ADA"/>
    <w:multiLevelType w:val="hybridMultilevel"/>
    <w:tmpl w:val="BCCEE3C6"/>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BE42C4A"/>
    <w:multiLevelType w:val="hybridMultilevel"/>
    <w:tmpl w:val="48762FE4"/>
    <w:lvl w:ilvl="0" w:tplc="6B620BD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4A17F83"/>
    <w:multiLevelType w:val="hybridMultilevel"/>
    <w:tmpl w:val="13424FBA"/>
    <w:lvl w:ilvl="0" w:tplc="6B620BDC">
      <w:start w:val="1"/>
      <w:numFmt w:val="decimal"/>
      <w:lvlText w:val="(%1)"/>
      <w:lvlJc w:val="left"/>
      <w:pPr>
        <w:ind w:left="1065" w:hanging="705"/>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A3D125B"/>
    <w:multiLevelType w:val="hybridMultilevel"/>
    <w:tmpl w:val="D2CA19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AEA7BB2"/>
    <w:multiLevelType w:val="hybridMultilevel"/>
    <w:tmpl w:val="65284CCE"/>
    <w:lvl w:ilvl="0" w:tplc="6B620BDC">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0612A3C"/>
    <w:multiLevelType w:val="hybridMultilevel"/>
    <w:tmpl w:val="BCCEE3C6"/>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F7A636D"/>
    <w:multiLevelType w:val="hybridMultilevel"/>
    <w:tmpl w:val="11FEC2B8"/>
    <w:lvl w:ilvl="0" w:tplc="98289E7C">
      <w:start w:val="9"/>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1A4C4C"/>
    <w:multiLevelType w:val="hybridMultilevel"/>
    <w:tmpl w:val="79D8E626"/>
    <w:lvl w:ilvl="0" w:tplc="6B620BDC">
      <w:start w:val="1"/>
      <w:numFmt w:val="decimal"/>
      <w:lvlText w:val="(%1)"/>
      <w:lvlJc w:val="left"/>
      <w:pPr>
        <w:ind w:left="1065" w:hanging="705"/>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5116EC7"/>
    <w:multiLevelType w:val="hybridMultilevel"/>
    <w:tmpl w:val="ABFA1A74"/>
    <w:lvl w:ilvl="0" w:tplc="98289E7C">
      <w:start w:val="9"/>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7723A6"/>
    <w:multiLevelType w:val="hybridMultilevel"/>
    <w:tmpl w:val="95E0614E"/>
    <w:lvl w:ilvl="0" w:tplc="6B620BDC">
      <w:start w:val="1"/>
      <w:numFmt w:val="decimal"/>
      <w:lvlText w:val="(%1)"/>
      <w:lvlJc w:val="left"/>
      <w:pPr>
        <w:ind w:left="1065" w:hanging="705"/>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9447E3E"/>
    <w:multiLevelType w:val="hybridMultilevel"/>
    <w:tmpl w:val="D32E3D1C"/>
    <w:lvl w:ilvl="0" w:tplc="04070019">
      <w:start w:val="1"/>
      <w:numFmt w:val="lowerLetter"/>
      <w:lvlText w:val="%1."/>
      <w:lvlJc w:val="left"/>
      <w:pPr>
        <w:ind w:left="1065" w:hanging="705"/>
      </w:pPr>
      <w:rPr>
        <w:rFonts w:hint="default"/>
      </w:rPr>
    </w:lvl>
    <w:lvl w:ilvl="1" w:tplc="1D4662F8">
      <w:start w:val="9"/>
      <w:numFmt w:val="bullet"/>
      <w:lvlText w:val="•"/>
      <w:lvlJc w:val="left"/>
      <w:pPr>
        <w:ind w:left="1785" w:hanging="705"/>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2530D87"/>
    <w:multiLevelType w:val="hybridMultilevel"/>
    <w:tmpl w:val="34C25AE2"/>
    <w:lvl w:ilvl="0" w:tplc="6B620BDC">
      <w:start w:val="1"/>
      <w:numFmt w:val="decimal"/>
      <w:lvlText w:val="(%1)"/>
      <w:lvlJc w:val="left"/>
      <w:pPr>
        <w:ind w:left="1065" w:hanging="705"/>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4550256"/>
    <w:multiLevelType w:val="hybridMultilevel"/>
    <w:tmpl w:val="93CA48E4"/>
    <w:lvl w:ilvl="0" w:tplc="04070019">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5723B29"/>
    <w:multiLevelType w:val="hybridMultilevel"/>
    <w:tmpl w:val="FE524FA6"/>
    <w:lvl w:ilvl="0" w:tplc="6B620BDC">
      <w:start w:val="1"/>
      <w:numFmt w:val="decimal"/>
      <w:lvlText w:val="(%1)"/>
      <w:lvlJc w:val="left"/>
      <w:pPr>
        <w:ind w:left="1065" w:hanging="705"/>
      </w:pPr>
      <w:rPr>
        <w:rFonts w:hint="default"/>
      </w:rPr>
    </w:lvl>
    <w:lvl w:ilvl="1" w:tplc="1D4662F8">
      <w:start w:val="9"/>
      <w:numFmt w:val="bullet"/>
      <w:lvlText w:val="•"/>
      <w:lvlJc w:val="left"/>
      <w:pPr>
        <w:ind w:left="1785" w:hanging="705"/>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5B66D11"/>
    <w:multiLevelType w:val="hybridMultilevel"/>
    <w:tmpl w:val="C3506862"/>
    <w:lvl w:ilvl="0" w:tplc="6B620BDC">
      <w:start w:val="1"/>
      <w:numFmt w:val="decimal"/>
      <w:lvlText w:val="(%1)"/>
      <w:lvlJc w:val="left"/>
      <w:pPr>
        <w:ind w:left="1065" w:hanging="705"/>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BB255A8"/>
    <w:multiLevelType w:val="hybridMultilevel"/>
    <w:tmpl w:val="8C5AC0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663786"/>
    <w:multiLevelType w:val="hybridMultilevel"/>
    <w:tmpl w:val="9F16BF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FA66C0"/>
    <w:multiLevelType w:val="hybridMultilevel"/>
    <w:tmpl w:val="D2CA19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C937167"/>
    <w:multiLevelType w:val="hybridMultilevel"/>
    <w:tmpl w:val="A3EAD6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10"/>
  </w:num>
  <w:num w:numId="4">
    <w:abstractNumId w:val="19"/>
  </w:num>
  <w:num w:numId="5">
    <w:abstractNumId w:val="2"/>
  </w:num>
  <w:num w:numId="6">
    <w:abstractNumId w:val="7"/>
  </w:num>
  <w:num w:numId="7">
    <w:abstractNumId w:val="20"/>
  </w:num>
  <w:num w:numId="8">
    <w:abstractNumId w:val="15"/>
  </w:num>
  <w:num w:numId="9">
    <w:abstractNumId w:val="17"/>
  </w:num>
  <w:num w:numId="10">
    <w:abstractNumId w:val="8"/>
  </w:num>
  <w:num w:numId="11">
    <w:abstractNumId w:val="13"/>
  </w:num>
  <w:num w:numId="12">
    <w:abstractNumId w:val="18"/>
  </w:num>
  <w:num w:numId="13">
    <w:abstractNumId w:val="16"/>
  </w:num>
  <w:num w:numId="14">
    <w:abstractNumId w:val="6"/>
  </w:num>
  <w:num w:numId="15">
    <w:abstractNumId w:val="4"/>
  </w:num>
  <w:num w:numId="16">
    <w:abstractNumId w:val="0"/>
  </w:num>
  <w:num w:numId="17">
    <w:abstractNumId w:val="5"/>
  </w:num>
  <w:num w:numId="18">
    <w:abstractNumId w:val="11"/>
  </w:num>
  <w:num w:numId="19">
    <w:abstractNumId w:val="1"/>
  </w:num>
  <w:num w:numId="20">
    <w:abstractNumId w:val="24"/>
  </w:num>
  <w:num w:numId="21">
    <w:abstractNumId w:val="9"/>
  </w:num>
  <w:num w:numId="22">
    <w:abstractNumId w:val="23"/>
  </w:num>
  <w:num w:numId="23">
    <w:abstractNumId w:val="22"/>
  </w:num>
  <w:num w:numId="24">
    <w:abstractNumId w:val="1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932"/>
    <w:rsid w:val="0002499D"/>
    <w:rsid w:val="000807D6"/>
    <w:rsid w:val="000C3BF5"/>
    <w:rsid w:val="00141D79"/>
    <w:rsid w:val="00152839"/>
    <w:rsid w:val="001917EC"/>
    <w:rsid w:val="002144AB"/>
    <w:rsid w:val="00216A94"/>
    <w:rsid w:val="00222932"/>
    <w:rsid w:val="00243BE8"/>
    <w:rsid w:val="002B4B22"/>
    <w:rsid w:val="0031394C"/>
    <w:rsid w:val="00317443"/>
    <w:rsid w:val="00352F64"/>
    <w:rsid w:val="00381D70"/>
    <w:rsid w:val="003A1543"/>
    <w:rsid w:val="003A488A"/>
    <w:rsid w:val="003B674A"/>
    <w:rsid w:val="0042013B"/>
    <w:rsid w:val="00464F52"/>
    <w:rsid w:val="004B6B1B"/>
    <w:rsid w:val="004D6EE2"/>
    <w:rsid w:val="00516AB6"/>
    <w:rsid w:val="00571B6D"/>
    <w:rsid w:val="005A221D"/>
    <w:rsid w:val="005B4FF0"/>
    <w:rsid w:val="005C63A2"/>
    <w:rsid w:val="005F65E0"/>
    <w:rsid w:val="006514E1"/>
    <w:rsid w:val="00656B0F"/>
    <w:rsid w:val="00674EE8"/>
    <w:rsid w:val="00680F19"/>
    <w:rsid w:val="00692182"/>
    <w:rsid w:val="006B172F"/>
    <w:rsid w:val="006B5E62"/>
    <w:rsid w:val="006C5903"/>
    <w:rsid w:val="006C6ADE"/>
    <w:rsid w:val="00723E0B"/>
    <w:rsid w:val="00766BFE"/>
    <w:rsid w:val="00790237"/>
    <w:rsid w:val="007A3BBA"/>
    <w:rsid w:val="007B3A2E"/>
    <w:rsid w:val="008027F7"/>
    <w:rsid w:val="00832E07"/>
    <w:rsid w:val="008770E9"/>
    <w:rsid w:val="0087714E"/>
    <w:rsid w:val="00943445"/>
    <w:rsid w:val="00965242"/>
    <w:rsid w:val="009B4836"/>
    <w:rsid w:val="00A21592"/>
    <w:rsid w:val="00A27A25"/>
    <w:rsid w:val="00A5632A"/>
    <w:rsid w:val="00AD0441"/>
    <w:rsid w:val="00B0163D"/>
    <w:rsid w:val="00B26C8B"/>
    <w:rsid w:val="00B354B8"/>
    <w:rsid w:val="00B4276C"/>
    <w:rsid w:val="00B6687C"/>
    <w:rsid w:val="00BA6563"/>
    <w:rsid w:val="00BA6ECD"/>
    <w:rsid w:val="00C166DD"/>
    <w:rsid w:val="00C20C3E"/>
    <w:rsid w:val="00C323F8"/>
    <w:rsid w:val="00C91EF3"/>
    <w:rsid w:val="00D80D32"/>
    <w:rsid w:val="00D9277F"/>
    <w:rsid w:val="00E12391"/>
    <w:rsid w:val="00E8635D"/>
    <w:rsid w:val="00E86F3E"/>
    <w:rsid w:val="00EA0A68"/>
    <w:rsid w:val="00ED5C03"/>
    <w:rsid w:val="00F00309"/>
    <w:rsid w:val="00F178A4"/>
    <w:rsid w:val="00F709A1"/>
    <w:rsid w:val="00F861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401E58"/>
  <w15:chartTrackingRefBased/>
  <w15:docId w15:val="{55E1348B-275C-492F-BCA6-232FD2A2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770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70E9"/>
  </w:style>
  <w:style w:type="paragraph" w:styleId="Fuzeile">
    <w:name w:val="footer"/>
    <w:basedOn w:val="Standard"/>
    <w:link w:val="FuzeileZchn"/>
    <w:uiPriority w:val="99"/>
    <w:unhideWhenUsed/>
    <w:rsid w:val="008770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70E9"/>
  </w:style>
  <w:style w:type="table" w:styleId="Tabellenraster">
    <w:name w:val="Table Grid"/>
    <w:basedOn w:val="NormaleTabelle"/>
    <w:uiPriority w:val="39"/>
    <w:rsid w:val="00A56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43BE8"/>
    <w:pPr>
      <w:ind w:left="720"/>
      <w:contextualSpacing/>
    </w:pPr>
  </w:style>
  <w:style w:type="paragraph" w:styleId="Aufzhlungszeichen">
    <w:name w:val="List Bullet"/>
    <w:basedOn w:val="Standard"/>
    <w:uiPriority w:val="99"/>
    <w:unhideWhenUsed/>
    <w:rsid w:val="008027F7"/>
    <w:pPr>
      <w:numPr>
        <w:numId w:val="16"/>
      </w:numPr>
      <w:contextualSpacing/>
    </w:pPr>
  </w:style>
  <w:style w:type="character" w:styleId="Hyperlink">
    <w:name w:val="Hyperlink"/>
    <w:basedOn w:val="Absatz-Standardschriftart"/>
    <w:uiPriority w:val="99"/>
    <w:unhideWhenUsed/>
    <w:rsid w:val="00832E07"/>
    <w:rPr>
      <w:color w:val="0563C1" w:themeColor="hyperlink"/>
      <w:u w:val="single"/>
    </w:rPr>
  </w:style>
  <w:style w:type="character" w:styleId="NichtaufgelsteErwhnung">
    <w:name w:val="Unresolved Mention"/>
    <w:basedOn w:val="Absatz-Standardschriftart"/>
    <w:uiPriority w:val="99"/>
    <w:semiHidden/>
    <w:unhideWhenUsed/>
    <w:rsid w:val="00832E07"/>
    <w:rPr>
      <w:color w:val="605E5C"/>
      <w:shd w:val="clear" w:color="auto" w:fill="E1DFDD"/>
    </w:rPr>
  </w:style>
  <w:style w:type="paragraph" w:styleId="Untertitel">
    <w:name w:val="Subtitle"/>
    <w:basedOn w:val="Standard"/>
    <w:next w:val="Standard"/>
    <w:link w:val="UntertitelZchn"/>
    <w:uiPriority w:val="11"/>
    <w:qFormat/>
    <w:rsid w:val="00E8635D"/>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E8635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A31BC-DB92-4C51-AE24-590D2689E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1994</Words>
  <Characters>12563</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DSGVO EU 679/2016, E-Privacy 2002/58, ergänzt von Richtlinie 2009/136 &amp; Privacy D.Lgs. 196/2003</vt:lpstr>
    </vt:vector>
  </TitlesOfParts>
  <Company/>
  <LinksUpToDate>false</LinksUpToDate>
  <CharactersWithSpaces>14528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DSGVO EU 679/2016, E-Privacy 2002/58, ergänzt von Richtlinie 2009/136 &amp; Privacy D.Lgs. 196/2003</dc:title>
  <dc:subject/>
  <dc:creator>IFK</dc:creator>
  <cp:keywords/>
  <dc:description/>
  <cp:lastModifiedBy>Stephan Kerschbaumer - IFK</cp:lastModifiedBy>
  <cp:revision>12</cp:revision>
  <dcterms:created xsi:type="dcterms:W3CDTF">2019-07-18T06:39:00Z</dcterms:created>
  <dcterms:modified xsi:type="dcterms:W3CDTF">2020-09-22T07:48:00Z</dcterms:modified>
</cp:coreProperties>
</file>